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4741"/>
        <w:tblW w:w="5000" w:type="pct"/>
        <w:tblLook w:val="04A0" w:firstRow="1" w:lastRow="0" w:firstColumn="1" w:lastColumn="0" w:noHBand="0" w:noVBand="1"/>
      </w:tblPr>
      <w:tblGrid>
        <w:gridCol w:w="2688"/>
        <w:gridCol w:w="3118"/>
        <w:gridCol w:w="3544"/>
        <w:gridCol w:w="3954"/>
        <w:gridCol w:w="8"/>
      </w:tblGrid>
      <w:tr w:rsidR="00811B22" w:rsidRPr="00E210F8" w:rsidTr="00811B22">
        <w:trPr>
          <w:gridAfter w:val="1"/>
          <w:wAfter w:w="3" w:type="pct"/>
          <w:trHeight w:val="310"/>
        </w:trPr>
        <w:tc>
          <w:tcPr>
            <w:tcW w:w="1010" w:type="pct"/>
          </w:tcPr>
          <w:p w:rsidR="00B41C12" w:rsidRPr="00E210F8" w:rsidRDefault="00B41C12" w:rsidP="001764ED">
            <w:pPr>
              <w:jc w:val="both"/>
              <w:rPr>
                <w:rFonts w:cs="Times New Roman"/>
                <w:b/>
              </w:rPr>
            </w:pPr>
            <w:r w:rsidRPr="00E210F8">
              <w:rPr>
                <w:rFonts w:cs="Times New Roman"/>
                <w:b/>
              </w:rPr>
              <w:t xml:space="preserve">Dim 17 avril </w:t>
            </w:r>
          </w:p>
        </w:tc>
        <w:tc>
          <w:tcPr>
            <w:tcW w:w="1171" w:type="pct"/>
          </w:tcPr>
          <w:p w:rsidR="00B41C12" w:rsidRPr="00E210F8" w:rsidRDefault="00B41C12" w:rsidP="001764ED">
            <w:pPr>
              <w:jc w:val="both"/>
              <w:rPr>
                <w:rFonts w:cs="Times New Roman"/>
                <w:b/>
              </w:rPr>
            </w:pPr>
            <w:r w:rsidRPr="00E210F8">
              <w:rPr>
                <w:rFonts w:cs="Times New Roman"/>
                <w:b/>
              </w:rPr>
              <w:t xml:space="preserve">Lun 18 avril </w:t>
            </w:r>
          </w:p>
        </w:tc>
        <w:tc>
          <w:tcPr>
            <w:tcW w:w="1331" w:type="pct"/>
          </w:tcPr>
          <w:p w:rsidR="00B41C12" w:rsidRPr="00E210F8" w:rsidRDefault="00B41C12" w:rsidP="001764ED">
            <w:pPr>
              <w:jc w:val="both"/>
              <w:rPr>
                <w:rFonts w:cs="Times New Roman"/>
                <w:b/>
              </w:rPr>
            </w:pPr>
            <w:r w:rsidRPr="00E210F8">
              <w:rPr>
                <w:rFonts w:cs="Times New Roman"/>
                <w:b/>
              </w:rPr>
              <w:t>Mar 19 avril</w:t>
            </w:r>
          </w:p>
        </w:tc>
        <w:tc>
          <w:tcPr>
            <w:tcW w:w="1485" w:type="pct"/>
          </w:tcPr>
          <w:p w:rsidR="00B41C12" w:rsidRPr="00E210F8" w:rsidRDefault="00B41C12" w:rsidP="001764ED">
            <w:pPr>
              <w:jc w:val="both"/>
              <w:rPr>
                <w:rFonts w:cs="Times New Roman"/>
                <w:b/>
              </w:rPr>
            </w:pPr>
            <w:r w:rsidRPr="00E210F8">
              <w:rPr>
                <w:rFonts w:cs="Times New Roman"/>
                <w:b/>
              </w:rPr>
              <w:t>Mer 20 avril</w:t>
            </w:r>
          </w:p>
        </w:tc>
      </w:tr>
      <w:tr w:rsidR="00811B22" w:rsidRPr="00AE3B3A" w:rsidTr="00811B22">
        <w:trPr>
          <w:trHeight w:val="310"/>
        </w:trPr>
        <w:tc>
          <w:tcPr>
            <w:tcW w:w="1010" w:type="pct"/>
          </w:tcPr>
          <w:p w:rsidR="00B41C12" w:rsidRPr="00D15156" w:rsidRDefault="00B41C12" w:rsidP="001764ED">
            <w:pPr>
              <w:rPr>
                <w:rFonts w:cs="Times New Roman"/>
                <w:b/>
              </w:rPr>
            </w:pPr>
          </w:p>
          <w:p w:rsidR="00B41C12" w:rsidRPr="00D15156" w:rsidRDefault="00B41C12" w:rsidP="001764ED">
            <w:pPr>
              <w:rPr>
                <w:rFonts w:cs="Times New Roman"/>
                <w:b/>
              </w:rPr>
            </w:pPr>
          </w:p>
          <w:p w:rsidR="00B41C12" w:rsidRPr="00D15156" w:rsidRDefault="00B41C12" w:rsidP="001764ED">
            <w:pPr>
              <w:rPr>
                <w:rFonts w:cs="Times New Roman"/>
                <w:b/>
              </w:rPr>
            </w:pPr>
          </w:p>
          <w:p w:rsidR="00B41C12" w:rsidRPr="00D15156" w:rsidRDefault="00B41C12" w:rsidP="001764ED">
            <w:pPr>
              <w:rPr>
                <w:rFonts w:cs="Times New Roman"/>
                <w:b/>
              </w:rPr>
            </w:pPr>
          </w:p>
          <w:p w:rsidR="00B41C12" w:rsidRPr="00D15156" w:rsidRDefault="00B41C12" w:rsidP="001764ED">
            <w:pPr>
              <w:rPr>
                <w:rFonts w:cs="Times New Roman"/>
                <w:b/>
              </w:rPr>
            </w:pPr>
          </w:p>
          <w:p w:rsidR="00B41C12" w:rsidRPr="00D15156" w:rsidRDefault="00B41C12" w:rsidP="001764ED">
            <w:pPr>
              <w:rPr>
                <w:rFonts w:cs="Times New Roman"/>
              </w:rPr>
            </w:pPr>
            <w:r w:rsidRPr="00D15156">
              <w:rPr>
                <w:rFonts w:cs="Times New Roman"/>
                <w:b/>
              </w:rPr>
              <w:t>14 : 00 Réunion du comité scientifique</w:t>
            </w:r>
            <w:r w:rsidRPr="00D15156">
              <w:rPr>
                <w:rFonts w:cs="Times New Roman"/>
              </w:rPr>
              <w:t xml:space="preserve"> </w:t>
            </w:r>
            <w:r w:rsidRPr="00D15156">
              <w:rPr>
                <w:rFonts w:cs="Times New Roman"/>
                <w:b/>
              </w:rPr>
              <w:t>à</w:t>
            </w:r>
          </w:p>
          <w:p w:rsidR="00B41C12" w:rsidRPr="00D15156" w:rsidRDefault="00B41C12" w:rsidP="001764ED">
            <w:pPr>
              <w:rPr>
                <w:rFonts w:cs="Times New Roman"/>
                <w:b/>
                <w:color w:val="2E74B5" w:themeColor="accent1" w:themeShade="BF"/>
              </w:rPr>
            </w:pPr>
            <w:proofErr w:type="spellStart"/>
            <w:r w:rsidRPr="00D15156">
              <w:rPr>
                <w:rFonts w:cs="Times New Roman"/>
                <w:b/>
                <w:color w:val="2E74B5" w:themeColor="accent1" w:themeShade="BF"/>
              </w:rPr>
              <w:t>Faculdade</w:t>
            </w:r>
            <w:proofErr w:type="spellEnd"/>
            <w:r w:rsidRPr="00D15156">
              <w:rPr>
                <w:rFonts w:cs="Times New Roman"/>
                <w:b/>
                <w:color w:val="2E74B5" w:themeColor="accent1" w:themeShade="BF"/>
              </w:rPr>
              <w:t xml:space="preserve"> </w:t>
            </w:r>
            <w:proofErr w:type="gramStart"/>
            <w:r w:rsidRPr="00D15156">
              <w:rPr>
                <w:rFonts w:cs="Times New Roman"/>
                <w:b/>
                <w:color w:val="2E74B5" w:themeColor="accent1" w:themeShade="BF"/>
              </w:rPr>
              <w:t xml:space="preserve">de </w:t>
            </w:r>
            <w:proofErr w:type="spellStart"/>
            <w:r w:rsidRPr="00D15156">
              <w:rPr>
                <w:rFonts w:cs="Times New Roman"/>
                <w:b/>
                <w:color w:val="2E74B5" w:themeColor="accent1" w:themeShade="BF"/>
              </w:rPr>
              <w:t>Economia</w:t>
            </w:r>
            <w:proofErr w:type="spellEnd"/>
            <w:proofErr w:type="gramEnd"/>
            <w:r w:rsidRPr="00D15156">
              <w:rPr>
                <w:rFonts w:cs="Times New Roman"/>
                <w:b/>
                <w:color w:val="2E74B5" w:themeColor="accent1" w:themeShade="BF"/>
              </w:rPr>
              <w:t xml:space="preserve"> </w:t>
            </w:r>
          </w:p>
          <w:p w:rsidR="00B41C12" w:rsidRPr="00D15156" w:rsidRDefault="00B41C12" w:rsidP="001764ED">
            <w:pPr>
              <w:rPr>
                <w:rFonts w:cs="Times New Roman"/>
                <w:b/>
                <w:color w:val="2E74B5" w:themeColor="accent1" w:themeShade="BF"/>
                <w:lang w:val="pt-BR"/>
              </w:rPr>
            </w:pPr>
            <w:r w:rsidRPr="00D15156">
              <w:rPr>
                <w:rFonts w:cs="Times New Roman"/>
                <w:b/>
                <w:color w:val="2E74B5" w:themeColor="accent1" w:themeShade="BF"/>
                <w:lang w:val="pt-BR"/>
              </w:rPr>
              <w:t>Campus do Gragoatá/UFF. Niterói, RJ</w:t>
            </w:r>
          </w:p>
          <w:p w:rsidR="00B41C12" w:rsidRPr="00D15156" w:rsidRDefault="00B41C12" w:rsidP="001764ED">
            <w:pPr>
              <w:rPr>
                <w:rFonts w:cs="Times New Roman"/>
                <w:lang w:val="pt-BR"/>
              </w:rPr>
            </w:pPr>
          </w:p>
          <w:p w:rsidR="00B41C12" w:rsidRPr="00D15156" w:rsidRDefault="00B41C12" w:rsidP="001764ED">
            <w:pPr>
              <w:rPr>
                <w:rFonts w:cs="Times New Roman"/>
                <w:b/>
              </w:rPr>
            </w:pPr>
            <w:r w:rsidRPr="00D15156">
              <w:rPr>
                <w:rFonts w:cs="Times New Roman"/>
                <w:b/>
              </w:rPr>
              <w:t xml:space="preserve">Jeudi le 21 avril </w:t>
            </w:r>
          </w:p>
          <w:p w:rsidR="00B41C12" w:rsidRPr="00D15156" w:rsidRDefault="00B41C12" w:rsidP="001764ED">
            <w:pPr>
              <w:rPr>
                <w:rFonts w:cs="Times New Roman"/>
                <w:b/>
              </w:rPr>
            </w:pPr>
            <w:r w:rsidRPr="00D15156">
              <w:rPr>
                <w:rFonts w:cs="Times New Roman"/>
                <w:b/>
              </w:rPr>
              <w:t xml:space="preserve">10 : 30 Réunion du comité scientifique  </w:t>
            </w:r>
          </w:p>
          <w:p w:rsidR="00B41C12" w:rsidRPr="00D15156" w:rsidRDefault="00B41C12" w:rsidP="001764ED">
            <w:pPr>
              <w:rPr>
                <w:rFonts w:cs="Times New Roman"/>
                <w:b/>
                <w:color w:val="2E74B5" w:themeColor="accent1" w:themeShade="BF"/>
                <w:lang w:val="pt-BR"/>
              </w:rPr>
            </w:pPr>
            <w:r w:rsidRPr="00D15156">
              <w:rPr>
                <w:rFonts w:cs="Times New Roman"/>
                <w:b/>
                <w:color w:val="2E74B5" w:themeColor="accent1" w:themeShade="BF"/>
                <w:lang w:val="pt-BR"/>
              </w:rPr>
              <w:t>Escola de Enfermagem – Rua Dr. Celestino, 74</w:t>
            </w:r>
          </w:p>
          <w:p w:rsidR="00B41C12" w:rsidRPr="00D15156" w:rsidRDefault="00B41C12" w:rsidP="001764ED">
            <w:pPr>
              <w:rPr>
                <w:rFonts w:cs="Times New Roman"/>
                <w:color w:val="2E74B5" w:themeColor="accent1" w:themeShade="BF"/>
                <w:lang w:val="pt-BR"/>
              </w:rPr>
            </w:pPr>
          </w:p>
        </w:tc>
        <w:tc>
          <w:tcPr>
            <w:tcW w:w="1171" w:type="pct"/>
          </w:tcPr>
          <w:p w:rsidR="00B41C12" w:rsidRPr="00D15156" w:rsidRDefault="00B41C12" w:rsidP="001764ED">
            <w:pPr>
              <w:rPr>
                <w:rFonts w:cs="Times New Roman"/>
                <w:b/>
                <w:lang w:val="pt-BR"/>
              </w:rPr>
            </w:pPr>
            <w:r w:rsidRPr="00D15156">
              <w:rPr>
                <w:rFonts w:cs="Times New Roman"/>
                <w:b/>
                <w:lang w:val="pt-BR"/>
              </w:rPr>
              <w:t>8 : 00 Accueil</w:t>
            </w:r>
          </w:p>
          <w:p w:rsidR="00B41C12" w:rsidRPr="00D15156" w:rsidRDefault="00B41C12" w:rsidP="001764ED">
            <w:pPr>
              <w:rPr>
                <w:rFonts w:cs="Times New Roman"/>
                <w:b/>
                <w:color w:val="2E74B5" w:themeColor="accent1" w:themeShade="BF"/>
                <w:lang w:val="pt-BR"/>
              </w:rPr>
            </w:pPr>
            <w:r w:rsidRPr="00D15156">
              <w:rPr>
                <w:rFonts w:cs="Times New Roman"/>
                <w:b/>
                <w:color w:val="2E74B5" w:themeColor="accent1" w:themeShade="BF"/>
                <w:lang w:val="pt-BR"/>
              </w:rPr>
              <w:t xml:space="preserve">Faculdade de Economia </w:t>
            </w:r>
          </w:p>
          <w:p w:rsidR="00B41C12" w:rsidRPr="00D15156" w:rsidRDefault="00B41C12" w:rsidP="001764ED">
            <w:pPr>
              <w:rPr>
                <w:rFonts w:cs="Times New Roman"/>
                <w:b/>
                <w:color w:val="2E74B5" w:themeColor="accent1" w:themeShade="BF"/>
                <w:lang w:val="pt-BR"/>
              </w:rPr>
            </w:pPr>
            <w:r w:rsidRPr="00D15156">
              <w:rPr>
                <w:rFonts w:cs="Times New Roman"/>
                <w:b/>
                <w:color w:val="2E74B5" w:themeColor="accent1" w:themeShade="BF"/>
                <w:lang w:val="pt-BR"/>
              </w:rPr>
              <w:t>Campus do Gragoatá/UFF. Niterói, RJ</w:t>
            </w:r>
          </w:p>
          <w:p w:rsidR="00B41C12" w:rsidRPr="00D15156" w:rsidRDefault="00B41C12" w:rsidP="001764ED">
            <w:pPr>
              <w:rPr>
                <w:rFonts w:cs="Times New Roman"/>
                <w:b/>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rPr>
                <w:rFonts w:cs="Times New Roman"/>
                <w:lang w:val="pt-BR"/>
              </w:rPr>
            </w:pPr>
          </w:p>
          <w:p w:rsidR="00B41C12" w:rsidRPr="00D15156" w:rsidRDefault="00B41C12" w:rsidP="001764ED">
            <w:pPr>
              <w:tabs>
                <w:tab w:val="left" w:pos="2052"/>
              </w:tabs>
              <w:rPr>
                <w:rFonts w:cs="Times New Roman"/>
                <w:lang w:val="pt-BR"/>
              </w:rPr>
            </w:pPr>
            <w:r w:rsidRPr="00D15156">
              <w:rPr>
                <w:rFonts w:cs="Times New Roman"/>
                <w:lang w:val="pt-BR"/>
              </w:rPr>
              <w:tab/>
            </w:r>
          </w:p>
        </w:tc>
        <w:tc>
          <w:tcPr>
            <w:tcW w:w="1331" w:type="pct"/>
          </w:tcPr>
          <w:p w:rsidR="00B41C12" w:rsidRDefault="00B41C12" w:rsidP="001764ED">
            <w:pPr>
              <w:rPr>
                <w:rFonts w:cs="Times New Roman"/>
                <w:b/>
              </w:rPr>
            </w:pPr>
            <w:r w:rsidRPr="00D15156">
              <w:rPr>
                <w:rFonts w:cs="Times New Roman"/>
                <w:b/>
              </w:rPr>
              <w:t>8 : 00 Accueil</w:t>
            </w:r>
          </w:p>
          <w:p w:rsidR="00B41C12" w:rsidRDefault="00B41C12" w:rsidP="001764ED">
            <w:pPr>
              <w:rPr>
                <w:rFonts w:cs="Times New Roman"/>
                <w:b/>
              </w:rPr>
            </w:pPr>
            <w:r>
              <w:rPr>
                <w:rFonts w:cs="Times New Roman"/>
                <w:b/>
              </w:rPr>
              <w:t>Certains groupes d’ateliers d’expérimentation partent directement à l’extérieur. D’autres peuvent se donner rendez-vous à l’UFF.</w:t>
            </w:r>
          </w:p>
          <w:p w:rsidR="00B41C12" w:rsidRDefault="00B41C12" w:rsidP="001764ED">
            <w:pPr>
              <w:rPr>
                <w:rFonts w:cs="Times New Roman"/>
                <w:b/>
              </w:rPr>
            </w:pPr>
          </w:p>
          <w:p w:rsidR="00B41C12" w:rsidRPr="00B30725" w:rsidRDefault="00B41C12" w:rsidP="001764ED">
            <w:pPr>
              <w:rPr>
                <w:rFonts w:ascii="Trebuchet MS" w:hAnsi="Trebuchet MS" w:cs="Times New Roman"/>
                <w:color w:val="2E74B5" w:themeColor="accent1" w:themeShade="BF"/>
                <w:lang w:eastAsia="fr-CA"/>
              </w:rPr>
            </w:pPr>
            <w:r w:rsidRPr="00B30725">
              <w:rPr>
                <w:rFonts w:cs="Times New Roman"/>
                <w:b/>
                <w:color w:val="2E74B5" w:themeColor="accent1" w:themeShade="BF"/>
              </w:rPr>
              <w:t xml:space="preserve">Transports vers les lieux d’expérimentation depuis la </w:t>
            </w:r>
            <w:proofErr w:type="spellStart"/>
            <w:r w:rsidRPr="00B30725">
              <w:rPr>
                <w:rFonts w:cs="Times New Roman"/>
                <w:b/>
                <w:color w:val="2E74B5" w:themeColor="accent1" w:themeShade="BF"/>
              </w:rPr>
              <w:t>Faculdade</w:t>
            </w:r>
            <w:proofErr w:type="spellEnd"/>
            <w:r w:rsidRPr="00B30725">
              <w:rPr>
                <w:rFonts w:cs="Times New Roman"/>
                <w:b/>
                <w:color w:val="2E74B5" w:themeColor="accent1" w:themeShade="BF"/>
              </w:rPr>
              <w:t xml:space="preserve"> d’</w:t>
            </w:r>
            <w:proofErr w:type="spellStart"/>
            <w:r w:rsidRPr="00B30725">
              <w:rPr>
                <w:rFonts w:cs="Times New Roman"/>
                <w:b/>
                <w:color w:val="2E74B5" w:themeColor="accent1" w:themeShade="BF"/>
              </w:rPr>
              <w:t>Economia</w:t>
            </w:r>
            <w:proofErr w:type="spellEnd"/>
            <w:r w:rsidRPr="00B30725">
              <w:rPr>
                <w:rFonts w:cs="Times New Roman"/>
                <w:b/>
                <w:color w:val="2E74B5" w:themeColor="accent1" w:themeShade="BF"/>
              </w:rPr>
              <w:t xml:space="preserve"> (horaire et destination à préciser selon les ateliers)</w:t>
            </w:r>
          </w:p>
          <w:p w:rsidR="00B41C12" w:rsidRPr="00361CD4" w:rsidRDefault="00B41C12" w:rsidP="001764ED">
            <w:pPr>
              <w:rPr>
                <w:rFonts w:cs="Times New Roman"/>
                <w:b/>
              </w:rPr>
            </w:pPr>
          </w:p>
        </w:tc>
        <w:tc>
          <w:tcPr>
            <w:tcW w:w="1488" w:type="pct"/>
            <w:gridSpan w:val="2"/>
          </w:tcPr>
          <w:p w:rsidR="00B41C12" w:rsidRPr="00AE3B3A" w:rsidRDefault="00B41C12" w:rsidP="001764ED">
            <w:pPr>
              <w:rPr>
                <w:rFonts w:cs="Times New Roman"/>
                <w:b/>
                <w:lang w:val="pt-BR"/>
              </w:rPr>
            </w:pPr>
            <w:r w:rsidRPr="00811B22">
              <w:rPr>
                <w:rFonts w:cs="Times New Roman"/>
                <w:b/>
                <w:lang w:val="pt-BR"/>
              </w:rPr>
              <w:t>8 : 00 Accueil</w:t>
            </w:r>
          </w:p>
          <w:p w:rsidR="00B41C12" w:rsidRPr="0053628B" w:rsidRDefault="00B41C12" w:rsidP="001764ED">
            <w:pPr>
              <w:rPr>
                <w:rFonts w:cs="Times New Roman"/>
                <w:b/>
                <w:color w:val="2E74B5" w:themeColor="accent1" w:themeShade="BF"/>
                <w:lang w:val="pt-BR"/>
              </w:rPr>
            </w:pPr>
            <w:r w:rsidRPr="0053628B">
              <w:rPr>
                <w:rFonts w:cs="Times New Roman"/>
                <w:b/>
                <w:color w:val="2E74B5" w:themeColor="accent1" w:themeShade="BF"/>
                <w:lang w:val="pt-BR"/>
              </w:rPr>
              <w:t xml:space="preserve">Faculdade de Economia </w:t>
            </w:r>
          </w:p>
          <w:p w:rsidR="00B41C12" w:rsidRPr="00AE3B3A" w:rsidRDefault="00B41C12" w:rsidP="001764ED">
            <w:pPr>
              <w:rPr>
                <w:rFonts w:cs="Times New Roman"/>
                <w:b/>
                <w:lang w:val="pt-BR"/>
              </w:rPr>
            </w:pPr>
            <w:r w:rsidRPr="0053628B">
              <w:rPr>
                <w:rFonts w:cs="Times New Roman"/>
                <w:b/>
                <w:color w:val="2E74B5" w:themeColor="accent1" w:themeShade="BF"/>
                <w:lang w:val="pt-BR"/>
              </w:rPr>
              <w:t>Campus do Gragoatá/UFF. Niterói, RJ</w:t>
            </w:r>
          </w:p>
        </w:tc>
      </w:tr>
      <w:tr w:rsidR="00B41C12" w:rsidRPr="00E210F8" w:rsidTr="00811B22">
        <w:trPr>
          <w:gridAfter w:val="1"/>
          <w:wAfter w:w="3" w:type="pct"/>
          <w:trHeight w:val="4248"/>
        </w:trPr>
        <w:tc>
          <w:tcPr>
            <w:tcW w:w="1010" w:type="pct"/>
            <w:vMerge w:val="restart"/>
          </w:tcPr>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lang w:val="pt-BR"/>
              </w:rPr>
            </w:pPr>
          </w:p>
          <w:p w:rsidR="00B41C12" w:rsidRDefault="00B41C12" w:rsidP="001764ED">
            <w:pPr>
              <w:rPr>
                <w:rFonts w:cs="Times New Roman"/>
                <w:b/>
                <w:lang w:val="pt-BR" w:eastAsia="fr-CA"/>
              </w:rPr>
            </w:pPr>
            <w:r w:rsidRPr="004F2E97">
              <w:rPr>
                <w:rFonts w:cs="Times New Roman"/>
                <w:b/>
                <w:highlight w:val="darkGray"/>
                <w:lang w:val="pt-BR" w:eastAsia="fr-CA"/>
              </w:rPr>
              <w:t>17 :00 Ouverture du symposium</w:t>
            </w:r>
          </w:p>
          <w:p w:rsidR="00B41C12" w:rsidRPr="00AE3B3A" w:rsidRDefault="00B41C12" w:rsidP="001764ED">
            <w:pPr>
              <w:rPr>
                <w:rFonts w:cs="Times New Roman"/>
                <w:b/>
                <w:lang w:val="pt-BR" w:eastAsia="fr-CA"/>
              </w:rPr>
            </w:pPr>
          </w:p>
          <w:p w:rsidR="00B41C12" w:rsidRPr="008E493E" w:rsidRDefault="00B41C12" w:rsidP="001764ED">
            <w:pPr>
              <w:rPr>
                <w:rFonts w:cs="Times New Roman"/>
                <w:b/>
                <w:color w:val="2E74B5" w:themeColor="accent1" w:themeShade="BF"/>
                <w:lang w:val="pt-BR"/>
              </w:rPr>
            </w:pPr>
            <w:r w:rsidRPr="008E493E">
              <w:rPr>
                <w:rFonts w:cs="Times New Roman"/>
                <w:b/>
                <w:color w:val="2E74B5" w:themeColor="accent1" w:themeShade="BF"/>
                <w:lang w:val="pt-BR"/>
              </w:rPr>
              <w:t xml:space="preserve">Auditorium de la  Faculdade de Economia </w:t>
            </w:r>
          </w:p>
          <w:p w:rsidR="00B41C12" w:rsidRDefault="00B41C12" w:rsidP="001764ED">
            <w:pPr>
              <w:rPr>
                <w:rFonts w:cs="Times New Roman"/>
                <w:b/>
                <w:color w:val="2E74B5" w:themeColor="accent1" w:themeShade="BF"/>
                <w:lang w:val="fr-CA"/>
              </w:rPr>
            </w:pPr>
            <w:r w:rsidRPr="008E493E">
              <w:rPr>
                <w:rFonts w:cs="Times New Roman"/>
                <w:b/>
                <w:color w:val="2E74B5" w:themeColor="accent1" w:themeShade="BF"/>
                <w:lang w:val="pt-BR"/>
              </w:rPr>
              <w:t xml:space="preserve">Campus do Gragoatá/UFF. </w:t>
            </w:r>
            <w:r w:rsidRPr="00CA41AF">
              <w:rPr>
                <w:rFonts w:cs="Times New Roman"/>
                <w:b/>
                <w:color w:val="2E74B5" w:themeColor="accent1" w:themeShade="BF"/>
                <w:lang w:val="fr-CA"/>
              </w:rPr>
              <w:t>Niterói, RJ</w:t>
            </w:r>
          </w:p>
          <w:p w:rsidR="00811B22" w:rsidRDefault="00811B22" w:rsidP="001764ED">
            <w:pPr>
              <w:rPr>
                <w:rFonts w:cs="Times New Roman"/>
                <w:b/>
                <w:color w:val="2E74B5" w:themeColor="accent1" w:themeShade="BF"/>
              </w:rPr>
            </w:pPr>
          </w:p>
          <w:p w:rsidR="00B41C12" w:rsidRDefault="00B41C12" w:rsidP="001764ED">
            <w:pPr>
              <w:rPr>
                <w:rFonts w:cs="Times New Roman"/>
                <w:lang w:eastAsia="fr-CA"/>
              </w:rPr>
            </w:pPr>
            <w:r>
              <w:rPr>
                <w:rFonts w:cs="Times New Roman"/>
                <w:lang w:eastAsia="fr-CA"/>
              </w:rPr>
              <w:t xml:space="preserve">Ana Lucia Abrahão </w:t>
            </w:r>
          </w:p>
          <w:p w:rsidR="00B41C12" w:rsidRPr="005C79A0" w:rsidRDefault="00B41C12" w:rsidP="001764ED">
            <w:pPr>
              <w:rPr>
                <w:rFonts w:cs="Times New Roman"/>
                <w:b/>
                <w:color w:val="FF0000"/>
                <w:lang w:eastAsia="fr-CA"/>
              </w:rPr>
            </w:pPr>
            <w:r>
              <w:rPr>
                <w:rFonts w:cs="Times New Roman"/>
                <w:lang w:eastAsia="fr-CA"/>
              </w:rPr>
              <w:t>École de sciences infirmières UFF),</w:t>
            </w:r>
          </w:p>
          <w:p w:rsidR="00B41C12" w:rsidRPr="00296243" w:rsidRDefault="00B41C12" w:rsidP="001764ED">
            <w:pPr>
              <w:rPr>
                <w:rFonts w:cs="Times New Roman"/>
                <w:color w:val="FF0000"/>
                <w:lang w:eastAsia="fr-CA"/>
              </w:rPr>
            </w:pPr>
            <w:r w:rsidRPr="00E210F8">
              <w:rPr>
                <w:rFonts w:cs="Times New Roman"/>
                <w:lang w:eastAsia="fr-CA"/>
              </w:rPr>
              <w:t>Marguerite Soulière</w:t>
            </w:r>
            <w:r>
              <w:rPr>
                <w:rFonts w:cs="Times New Roman"/>
                <w:lang w:eastAsia="fr-CA"/>
              </w:rPr>
              <w:t>,</w:t>
            </w:r>
            <w:r w:rsidRPr="00E210F8">
              <w:rPr>
                <w:rFonts w:cs="Times New Roman"/>
                <w:lang w:eastAsia="fr-CA"/>
              </w:rPr>
              <w:t xml:space="preserve"> Gilles Monceau et</w:t>
            </w:r>
            <w:r>
              <w:rPr>
                <w:rFonts w:cs="Times New Roman"/>
                <w:lang w:eastAsia="fr-CA"/>
              </w:rPr>
              <w:t xml:space="preserve"> les représentants de l’I</w:t>
            </w:r>
            <w:r w:rsidRPr="001C52A8">
              <w:rPr>
                <w:rFonts w:cs="Times New Roman"/>
                <w:lang w:eastAsia="fr-CA"/>
              </w:rPr>
              <w:t>nstitut de sant</w:t>
            </w:r>
            <w:r>
              <w:rPr>
                <w:rFonts w:cs="Times New Roman"/>
                <w:lang w:eastAsia="fr-CA"/>
              </w:rPr>
              <w:t xml:space="preserve">é </w:t>
            </w:r>
            <w:r w:rsidRPr="001C52A8">
              <w:rPr>
                <w:rFonts w:cs="Times New Roman"/>
                <w:lang w:eastAsia="fr-CA"/>
              </w:rPr>
              <w:t>collective, de la faculté d’éducation et du département de psychologie.</w:t>
            </w:r>
          </w:p>
          <w:p w:rsidR="00B41C12" w:rsidRPr="00E210F8" w:rsidRDefault="00B41C12" w:rsidP="001764ED">
            <w:pPr>
              <w:rPr>
                <w:rFonts w:ascii="Times New Roman" w:hAnsi="Times New Roman" w:cs="Times New Roman"/>
                <w:sz w:val="24"/>
                <w:szCs w:val="24"/>
                <w:lang w:eastAsia="fr-CA"/>
              </w:rPr>
            </w:pPr>
          </w:p>
          <w:p w:rsidR="00B41C12" w:rsidRPr="00E210F8" w:rsidRDefault="00B41C12" w:rsidP="001764ED">
            <w:pPr>
              <w:rPr>
                <w:rFonts w:cs="Times New Roman"/>
                <w:b/>
                <w:lang w:eastAsia="fr-CA"/>
              </w:rPr>
            </w:pPr>
            <w:r w:rsidRPr="005F303C">
              <w:rPr>
                <w:rFonts w:cs="Times New Roman"/>
                <w:b/>
                <w:highlight w:val="lightGray"/>
                <w:lang w:eastAsia="fr-CA"/>
              </w:rPr>
              <w:t>18 :00 Conférence d’ouverture</w:t>
            </w:r>
            <w:r w:rsidRPr="00E210F8">
              <w:rPr>
                <w:rFonts w:cs="Times New Roman"/>
                <w:b/>
                <w:lang w:eastAsia="fr-CA"/>
              </w:rPr>
              <w:t> </w:t>
            </w:r>
          </w:p>
          <w:p w:rsidR="00B41C12" w:rsidRPr="00E210F8" w:rsidRDefault="00B41C12" w:rsidP="001764ED">
            <w:pPr>
              <w:rPr>
                <w:rFonts w:cs="Times New Roman"/>
                <w:i/>
                <w:lang w:eastAsia="fr-CA"/>
              </w:rPr>
            </w:pPr>
            <w:r w:rsidRPr="00E210F8">
              <w:rPr>
                <w:rFonts w:cs="Times New Roman"/>
                <w:i/>
                <w:lang w:eastAsia="fr-CA"/>
              </w:rPr>
              <w:t xml:space="preserve"> La recherche et l’altérité : la rencontre de l’autre dans la production des connaissances. </w:t>
            </w:r>
          </w:p>
          <w:p w:rsidR="00B41C12" w:rsidRPr="00E210F8" w:rsidRDefault="00B41C12" w:rsidP="001764ED">
            <w:pPr>
              <w:rPr>
                <w:rFonts w:cs="Times New Roman"/>
                <w:i/>
                <w:lang w:eastAsia="fr-CA"/>
              </w:rPr>
            </w:pPr>
          </w:p>
          <w:p w:rsidR="00B41C12" w:rsidRDefault="00B41C12" w:rsidP="001764ED">
            <w:pPr>
              <w:rPr>
                <w:rFonts w:cs="Times New Roman"/>
                <w:iCs/>
                <w:color w:val="000000"/>
                <w:lang w:eastAsia="fr-CA"/>
              </w:rPr>
            </w:pPr>
            <w:r w:rsidRPr="00E210F8">
              <w:rPr>
                <w:rFonts w:cs="Times New Roman"/>
                <w:lang w:eastAsia="fr-CA"/>
              </w:rPr>
              <w:t xml:space="preserve">Conférencier </w:t>
            </w:r>
            <w:r w:rsidRPr="00E210F8">
              <w:rPr>
                <w:rFonts w:cs="Times New Roman"/>
                <w:iCs/>
                <w:color w:val="000000"/>
                <w:lang w:eastAsia="fr-CA"/>
              </w:rPr>
              <w:t xml:space="preserve">Profº Emerson </w:t>
            </w:r>
            <w:proofErr w:type="spellStart"/>
            <w:r w:rsidRPr="00E210F8">
              <w:rPr>
                <w:rFonts w:cs="Times New Roman"/>
                <w:iCs/>
                <w:color w:val="000000"/>
                <w:lang w:eastAsia="fr-CA"/>
              </w:rPr>
              <w:t>Merhy</w:t>
            </w:r>
            <w:proofErr w:type="spellEnd"/>
            <w:r w:rsidRPr="00E210F8">
              <w:rPr>
                <w:rFonts w:cs="Times New Roman"/>
                <w:iCs/>
                <w:color w:val="000000"/>
                <w:lang w:eastAsia="fr-CA"/>
              </w:rPr>
              <w:t xml:space="preserve"> (UFRJ/UFF)</w:t>
            </w:r>
          </w:p>
          <w:p w:rsidR="00811B22" w:rsidRDefault="00811B22" w:rsidP="001764ED">
            <w:pPr>
              <w:rPr>
                <w:rFonts w:cs="Times New Roman"/>
                <w:iCs/>
                <w:color w:val="000000"/>
                <w:lang w:eastAsia="fr-CA"/>
              </w:rPr>
            </w:pPr>
          </w:p>
          <w:p w:rsidR="00B41C12" w:rsidRPr="00226AAD" w:rsidRDefault="00B41C12" w:rsidP="001764ED">
            <w:pPr>
              <w:rPr>
                <w:rFonts w:cs="Times New Roman"/>
                <w:i/>
              </w:rPr>
            </w:pPr>
            <w:proofErr w:type="spellStart"/>
            <w:r w:rsidRPr="00226AAD">
              <w:rPr>
                <w:rFonts w:cs="Times New Roman"/>
                <w:i/>
              </w:rPr>
              <w:t>Traduação</w:t>
            </w:r>
            <w:proofErr w:type="spellEnd"/>
            <w:r w:rsidRPr="00226AAD">
              <w:rPr>
                <w:rFonts w:cs="Times New Roman"/>
                <w:i/>
              </w:rPr>
              <w:t xml:space="preserve"> </w:t>
            </w:r>
            <w:proofErr w:type="spellStart"/>
            <w:r w:rsidRPr="00226AAD">
              <w:rPr>
                <w:rFonts w:cs="Times New Roman"/>
                <w:i/>
              </w:rPr>
              <w:t>Portugês</w:t>
            </w:r>
            <w:proofErr w:type="spellEnd"/>
            <w:r w:rsidRPr="00226AAD">
              <w:rPr>
                <w:rFonts w:cs="Times New Roman"/>
                <w:i/>
              </w:rPr>
              <w:t>/</w:t>
            </w:r>
            <w:proofErr w:type="spellStart"/>
            <w:r w:rsidRPr="00226AAD">
              <w:rPr>
                <w:rFonts w:cs="Times New Roman"/>
                <w:i/>
              </w:rPr>
              <w:t>Francês</w:t>
            </w:r>
            <w:proofErr w:type="spellEnd"/>
          </w:p>
          <w:p w:rsidR="00B41C12" w:rsidRPr="00E210F8" w:rsidRDefault="00B41C12" w:rsidP="001764ED">
            <w:pPr>
              <w:rPr>
                <w:rFonts w:cs="Times New Roman"/>
                <w:i/>
              </w:rPr>
            </w:pPr>
          </w:p>
          <w:p w:rsidR="00B41C12" w:rsidRDefault="00B41C12" w:rsidP="001764ED">
            <w:pPr>
              <w:rPr>
                <w:rFonts w:cs="Times New Roman"/>
                <w:i/>
              </w:rPr>
            </w:pPr>
            <w:r w:rsidRPr="00DD60A7">
              <w:rPr>
                <w:rFonts w:cs="Times New Roman"/>
                <w:b/>
              </w:rPr>
              <w:t>Activité filmée ouverte à la communauté</w:t>
            </w:r>
          </w:p>
          <w:p w:rsidR="00B41C12" w:rsidRPr="00153BAA" w:rsidRDefault="00B41C12" w:rsidP="001764ED">
            <w:pPr>
              <w:rPr>
                <w:rFonts w:cs="Times New Roman"/>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p w:rsidR="00B41C12" w:rsidRPr="00153BAA" w:rsidRDefault="00B41C12" w:rsidP="001764ED">
            <w:pPr>
              <w:rPr>
                <w:rFonts w:cs="Times New Roman"/>
                <w:lang w:val="fr-CA"/>
              </w:rPr>
            </w:pPr>
          </w:p>
        </w:tc>
        <w:tc>
          <w:tcPr>
            <w:tcW w:w="1171" w:type="pct"/>
            <w:vMerge w:val="restart"/>
          </w:tcPr>
          <w:p w:rsidR="00B41C12" w:rsidRPr="004F2E97" w:rsidRDefault="00B41C12" w:rsidP="001764ED">
            <w:pPr>
              <w:rPr>
                <w:rFonts w:cs="Times New Roman"/>
                <w:b/>
                <w:highlight w:val="green"/>
              </w:rPr>
            </w:pPr>
            <w:r w:rsidRPr="004F2E97">
              <w:rPr>
                <w:rFonts w:cs="Times New Roman"/>
                <w:b/>
                <w:highlight w:val="green"/>
              </w:rPr>
              <w:t>09 :</w:t>
            </w:r>
            <w:r>
              <w:rPr>
                <w:rFonts w:cs="Times New Roman"/>
                <w:b/>
                <w:highlight w:val="green"/>
              </w:rPr>
              <w:t xml:space="preserve"> </w:t>
            </w:r>
            <w:r w:rsidRPr="004F2E97">
              <w:rPr>
                <w:rFonts w:cs="Times New Roman"/>
                <w:b/>
                <w:highlight w:val="green"/>
              </w:rPr>
              <w:t>00 Temps collectif</w:t>
            </w:r>
          </w:p>
          <w:p w:rsidR="00B41C12" w:rsidRDefault="00B41C12" w:rsidP="001764ED">
            <w:pPr>
              <w:rPr>
                <w:rFonts w:cs="Times New Roman"/>
                <w:b/>
              </w:rPr>
            </w:pPr>
            <w:r w:rsidRPr="004F2E97">
              <w:rPr>
                <w:rFonts w:cs="Times New Roman"/>
                <w:b/>
                <w:highlight w:val="green"/>
              </w:rPr>
              <w:t>Actualités du réseau : réalisations et projets d’avenir</w:t>
            </w:r>
          </w:p>
          <w:p w:rsidR="00B41C12" w:rsidRPr="00AC7619" w:rsidRDefault="00B41C12" w:rsidP="001764ED">
            <w:pPr>
              <w:rPr>
                <w:rFonts w:cs="Times New Roman"/>
                <w:b/>
                <w:color w:val="2E74B5" w:themeColor="accent1" w:themeShade="BF"/>
              </w:rPr>
            </w:pPr>
          </w:p>
          <w:p w:rsidR="00B41C12" w:rsidRPr="00226AAD" w:rsidRDefault="00B41C12" w:rsidP="001764ED">
            <w:pPr>
              <w:rPr>
                <w:rFonts w:cs="Times New Roman"/>
                <w:b/>
                <w:color w:val="2E74B5" w:themeColor="accent1" w:themeShade="BF"/>
                <w:lang w:val="pt-BR"/>
              </w:rPr>
            </w:pPr>
            <w:r w:rsidRPr="0053628B">
              <w:rPr>
                <w:rFonts w:cs="Times New Roman"/>
                <w:b/>
                <w:color w:val="2E74B5" w:themeColor="accent1" w:themeShade="BF"/>
                <w:lang w:val="pt-BR"/>
              </w:rPr>
              <w:t xml:space="preserve">Faculdade de Economia </w:t>
            </w:r>
          </w:p>
          <w:p w:rsidR="00B41C12" w:rsidRPr="0053628B" w:rsidRDefault="00B41C12" w:rsidP="001764ED">
            <w:pPr>
              <w:rPr>
                <w:rFonts w:cs="Times New Roman"/>
                <w:b/>
                <w:color w:val="2E74B5" w:themeColor="accent1" w:themeShade="BF"/>
              </w:rPr>
            </w:pPr>
            <w:r w:rsidRPr="0053628B">
              <w:rPr>
                <w:rFonts w:cs="Times New Roman"/>
                <w:b/>
                <w:color w:val="2E74B5" w:themeColor="accent1" w:themeShade="BF"/>
                <w:lang w:val="pt-BR"/>
              </w:rPr>
              <w:t xml:space="preserve">Campus do Gragoatá/UFF. </w:t>
            </w:r>
            <w:r w:rsidRPr="0053628B">
              <w:rPr>
                <w:rFonts w:cs="Times New Roman"/>
                <w:b/>
                <w:color w:val="2E74B5" w:themeColor="accent1" w:themeShade="BF"/>
              </w:rPr>
              <w:t xml:space="preserve">Niterói, RJ </w:t>
            </w:r>
            <w:r>
              <w:rPr>
                <w:rFonts w:cs="Times New Roman"/>
                <w:b/>
                <w:color w:val="2E74B5" w:themeColor="accent1" w:themeShade="BF"/>
              </w:rPr>
              <w:t>Auditorium</w:t>
            </w:r>
          </w:p>
          <w:p w:rsidR="00B41C12" w:rsidRDefault="00B41C12" w:rsidP="001764ED">
            <w:pPr>
              <w:rPr>
                <w:rFonts w:cs="Times New Roman"/>
                <w:b/>
              </w:rPr>
            </w:pPr>
          </w:p>
          <w:p w:rsidR="00B41C12" w:rsidRPr="004F2E97" w:rsidRDefault="00B41C12" w:rsidP="001764ED">
            <w:pPr>
              <w:rPr>
                <w:rFonts w:cs="Times New Roman"/>
              </w:rPr>
            </w:pPr>
            <w:r>
              <w:rPr>
                <w:rFonts w:cs="Times New Roman"/>
              </w:rPr>
              <w:t>A</w:t>
            </w:r>
            <w:r w:rsidRPr="004F2E97">
              <w:rPr>
                <w:rFonts w:cs="Times New Roman"/>
              </w:rPr>
              <w:t>nimé par Marguerite Soulière et Gilles Monceau où les membres qui ont réalisé collectivement dans le réseau des publications, colloques, recherche et qui ont des projets pourront les présenter aux autres.</w:t>
            </w:r>
          </w:p>
          <w:p w:rsidR="00B41C12" w:rsidRPr="00F43295" w:rsidRDefault="00B41C12" w:rsidP="001764ED">
            <w:pPr>
              <w:rPr>
                <w:rFonts w:cs="Times New Roman"/>
                <w:highlight w:val="yellow"/>
              </w:rPr>
            </w:pPr>
          </w:p>
          <w:p w:rsidR="00B41C12" w:rsidRPr="00F43295" w:rsidRDefault="00B41C12" w:rsidP="001764ED">
            <w:pPr>
              <w:rPr>
                <w:rFonts w:cs="Times New Roman"/>
              </w:rPr>
            </w:pPr>
          </w:p>
        </w:tc>
        <w:tc>
          <w:tcPr>
            <w:tcW w:w="1331" w:type="pct"/>
            <w:vMerge w:val="restart"/>
          </w:tcPr>
          <w:p w:rsidR="00B41C12" w:rsidRPr="00DC4FA5" w:rsidRDefault="00B41C12" w:rsidP="001764ED">
            <w:pPr>
              <w:shd w:val="clear" w:color="auto" w:fill="CC0099"/>
              <w:outlineLvl w:val="1"/>
              <w:rPr>
                <w:b/>
              </w:rPr>
            </w:pPr>
            <w:r w:rsidRPr="00DC4FA5">
              <w:rPr>
                <w:b/>
              </w:rPr>
              <w:t>09</w:t>
            </w:r>
            <w:r>
              <w:rPr>
                <w:b/>
              </w:rPr>
              <w:t xml:space="preserve"> </w:t>
            </w:r>
            <w:r w:rsidRPr="00DC4FA5">
              <w:rPr>
                <w:b/>
              </w:rPr>
              <w:t>: 00 Expérimentations</w:t>
            </w:r>
          </w:p>
          <w:p w:rsidR="00B41C12" w:rsidRPr="00DC4FA5" w:rsidRDefault="00B41C12" w:rsidP="001764ED">
            <w:pPr>
              <w:outlineLvl w:val="1"/>
              <w:rPr>
                <w:b/>
              </w:rPr>
            </w:pPr>
            <w:r w:rsidRPr="00DC4FA5">
              <w:rPr>
                <w:b/>
              </w:rPr>
              <w:t>(Détails ci-dessous et sur la plateforme pour les contenus)</w:t>
            </w:r>
          </w:p>
          <w:p w:rsidR="00B41C12" w:rsidRPr="00DC4FA5" w:rsidRDefault="00B41C12" w:rsidP="001764ED">
            <w:pPr>
              <w:outlineLvl w:val="1"/>
              <w:rPr>
                <w:b/>
              </w:rPr>
            </w:pPr>
          </w:p>
          <w:p w:rsidR="00B41C12" w:rsidRPr="00DC4FA5" w:rsidRDefault="00B41C12" w:rsidP="001764ED">
            <w:pPr>
              <w:rPr>
                <w:rFonts w:cs="Times New Roman"/>
                <w:b/>
                <w:color w:val="2E74B5" w:themeColor="accent1" w:themeShade="BF"/>
                <w:lang w:val="pt-BR"/>
              </w:rPr>
            </w:pPr>
            <w:r w:rsidRPr="00DC4FA5">
              <w:rPr>
                <w:rFonts w:cs="Times New Roman"/>
                <w:b/>
                <w:color w:val="2E74B5" w:themeColor="accent1" w:themeShade="BF"/>
                <w:lang w:val="pt-BR"/>
              </w:rPr>
              <w:t xml:space="preserve">Faculdade de Economia </w:t>
            </w:r>
          </w:p>
          <w:p w:rsidR="00B41C12" w:rsidRPr="00DC4FA5" w:rsidRDefault="00B41C12" w:rsidP="001764ED">
            <w:pPr>
              <w:outlineLvl w:val="1"/>
              <w:rPr>
                <w:b/>
                <w:color w:val="2E74B5" w:themeColor="accent1" w:themeShade="BF"/>
              </w:rPr>
            </w:pPr>
            <w:r w:rsidRPr="00DC4FA5">
              <w:rPr>
                <w:rFonts w:cs="Times New Roman"/>
                <w:b/>
                <w:color w:val="2E74B5" w:themeColor="accent1" w:themeShade="BF"/>
                <w:lang w:val="pt-BR"/>
              </w:rPr>
              <w:t xml:space="preserve">Campus do Gragoatá/UFF. </w:t>
            </w:r>
            <w:r w:rsidRPr="00DC4FA5">
              <w:rPr>
                <w:rFonts w:cs="Times New Roman"/>
                <w:b/>
                <w:color w:val="2E74B5" w:themeColor="accent1" w:themeShade="BF"/>
              </w:rPr>
              <w:t>Niterói, RJ</w:t>
            </w:r>
          </w:p>
          <w:p w:rsidR="00B41C12" w:rsidRPr="00DC4FA5" w:rsidRDefault="00B41C12" w:rsidP="001764ED">
            <w:pPr>
              <w:spacing w:before="100" w:beforeAutospacing="1" w:after="100" w:afterAutospacing="1"/>
              <w:contextualSpacing/>
              <w:outlineLvl w:val="1"/>
              <w:rPr>
                <w:color w:val="2E74B5" w:themeColor="accent1" w:themeShade="BF"/>
              </w:rPr>
            </w:pPr>
            <w:r w:rsidRPr="00DC4FA5">
              <w:rPr>
                <w:color w:val="2E74B5" w:themeColor="accent1" w:themeShade="BF"/>
              </w:rPr>
              <w:t xml:space="preserve">Les salles seront indiquées à l’accueil du bâtiment </w:t>
            </w:r>
          </w:p>
          <w:p w:rsidR="00B41C12" w:rsidRPr="00DC4FA5" w:rsidRDefault="00B41C12" w:rsidP="001764ED"/>
          <w:p w:rsidR="00B41C12" w:rsidRPr="00DC4FA5" w:rsidRDefault="00B41C12" w:rsidP="001764ED">
            <w:pPr>
              <w:rPr>
                <w:rFonts w:eastAsia="Times New Roman" w:cs="Times New Roman"/>
                <w:bCs/>
                <w:lang w:eastAsia="fr-FR"/>
              </w:rPr>
            </w:pPr>
            <w:r w:rsidRPr="00DC4FA5">
              <w:t xml:space="preserve">1. </w:t>
            </w:r>
            <w:hyperlink r:id="rId6" w:history="1">
              <w:r w:rsidRPr="00DC4FA5">
                <w:rPr>
                  <w:rFonts w:eastAsia="Times New Roman" w:cs="Times New Roman"/>
                  <w:bCs/>
                  <w:lang w:eastAsia="fr-FR"/>
                </w:rPr>
                <w:t>Photolangage : pour une expression de l’altérité dans la «recherche avec»</w:t>
              </w:r>
            </w:hyperlink>
          </w:p>
          <w:p w:rsidR="00B41C12" w:rsidRPr="00DC4FA5" w:rsidRDefault="00B41C12" w:rsidP="001764ED">
            <w:pPr>
              <w:rPr>
                <w:rFonts w:cs="Times New Roman"/>
                <w:b/>
                <w:color w:val="2E74B5" w:themeColor="accent1" w:themeShade="BF"/>
              </w:rPr>
            </w:pPr>
            <w:r w:rsidRPr="00DC4FA5">
              <w:rPr>
                <w:rFonts w:eastAsia="Times New Roman" w:cs="Times New Roman"/>
                <w:b/>
                <w:bCs/>
                <w:color w:val="2E74B5" w:themeColor="accent1" w:themeShade="BF"/>
                <w:lang w:eastAsia="fr-FR"/>
              </w:rPr>
              <w:t>Heure et lieu du rendez-vous à confirmer</w:t>
            </w:r>
            <w:r w:rsidRPr="00DC4FA5">
              <w:rPr>
                <w:rFonts w:cs="Times New Roman"/>
                <w:b/>
                <w:color w:val="2E74B5" w:themeColor="accent1" w:themeShade="BF"/>
              </w:rPr>
              <w:t xml:space="preserve"> </w:t>
            </w:r>
          </w:p>
          <w:p w:rsidR="00B41C12" w:rsidRPr="00DC4FA5" w:rsidRDefault="00B41C12" w:rsidP="001764ED">
            <w:pPr>
              <w:rPr>
                <w:rFonts w:cs="Times New Roman"/>
                <w:b/>
                <w:color w:val="2E74B5" w:themeColor="accent1" w:themeShade="BF"/>
              </w:rPr>
            </w:pPr>
          </w:p>
          <w:p w:rsidR="00B41C12" w:rsidRPr="00DC4FA5" w:rsidRDefault="00B41C12" w:rsidP="001764ED">
            <w:pPr>
              <w:rPr>
                <w:rFonts w:eastAsia="Times New Roman" w:cs="Times New Roman"/>
                <w:bCs/>
                <w:lang w:eastAsia="fr-FR"/>
              </w:rPr>
            </w:pPr>
            <w:hyperlink r:id="rId7" w:history="1">
              <w:r w:rsidRPr="00DC4FA5">
                <w:rPr>
                  <w:rFonts w:eastAsia="Times New Roman" w:cs="Times New Roman"/>
                  <w:bCs/>
                  <w:lang w:eastAsia="fr-FR"/>
                </w:rPr>
                <w:t>2. Éprouver l’altérité/ Altération par le théâtre</w:t>
              </w:r>
            </w:hyperlink>
          </w:p>
          <w:p w:rsidR="00B41C12" w:rsidRDefault="00B41C12" w:rsidP="001764ED">
            <w:pPr>
              <w:rPr>
                <w:rFonts w:eastAsia="Times New Roman" w:cs="Times New Roman"/>
                <w:b/>
                <w:bCs/>
                <w:color w:val="2E74B5" w:themeColor="accent1" w:themeShade="BF"/>
                <w:lang w:eastAsia="fr-FR"/>
              </w:rPr>
            </w:pPr>
            <w:r w:rsidRPr="00DC4FA5">
              <w:rPr>
                <w:rFonts w:eastAsia="Times New Roman" w:cs="Times New Roman"/>
                <w:b/>
                <w:bCs/>
                <w:color w:val="2E74B5" w:themeColor="accent1" w:themeShade="BF"/>
                <w:lang w:eastAsia="fr-FR"/>
              </w:rPr>
              <w:t>9 : 00 Lieu du rendez-vous à confirmer Expérimentation sur place (fac d’économie)</w:t>
            </w:r>
          </w:p>
          <w:p w:rsidR="00B41C12" w:rsidRPr="00DC4FA5" w:rsidRDefault="00B41C12" w:rsidP="001764ED">
            <w:pPr>
              <w:rPr>
                <w:rFonts w:eastAsia="Times New Roman" w:cs="Times New Roman"/>
                <w:b/>
                <w:bCs/>
                <w:color w:val="2E74B5" w:themeColor="accent1" w:themeShade="BF"/>
                <w:lang w:eastAsia="fr-FR"/>
              </w:rPr>
            </w:pPr>
          </w:p>
          <w:p w:rsidR="00B41C12" w:rsidRPr="00DC4FA5" w:rsidRDefault="00B41C12" w:rsidP="001764ED">
            <w:pPr>
              <w:outlineLvl w:val="1"/>
              <w:rPr>
                <w:rFonts w:eastAsia="Times New Roman" w:cs="Times New Roman"/>
                <w:bCs/>
                <w:lang w:eastAsia="fr-FR"/>
              </w:rPr>
            </w:pPr>
            <w:hyperlink r:id="rId8" w:history="1">
              <w:r w:rsidRPr="00DC4FA5">
                <w:rPr>
                  <w:rFonts w:eastAsia="Times New Roman" w:cs="Times New Roman"/>
                  <w:bCs/>
                  <w:lang w:eastAsia="fr-FR"/>
                </w:rPr>
                <w:t>3. L’audio-visuel dans la recherche avec</w:t>
              </w:r>
            </w:hyperlink>
          </w:p>
          <w:p w:rsidR="00B41C12" w:rsidRPr="00DC4FA5" w:rsidRDefault="00B41C12" w:rsidP="001764ED">
            <w:pPr>
              <w:outlineLvl w:val="1"/>
              <w:rPr>
                <w:rFonts w:eastAsia="Times New Roman" w:cs="Times New Roman"/>
                <w:b/>
                <w:bCs/>
                <w:color w:val="2E74B5" w:themeColor="accent1" w:themeShade="BF"/>
                <w:lang w:eastAsia="fr-FR"/>
              </w:rPr>
            </w:pPr>
            <w:r w:rsidRPr="00DC4FA5">
              <w:rPr>
                <w:rFonts w:eastAsia="Times New Roman" w:cs="Times New Roman"/>
                <w:b/>
                <w:bCs/>
                <w:color w:val="2E74B5" w:themeColor="accent1" w:themeShade="BF"/>
                <w:lang w:eastAsia="fr-FR"/>
              </w:rPr>
              <w:t>Rendez-vous à 8 : 30 à l’accueil de la faculté d’économie</w:t>
            </w:r>
          </w:p>
          <w:p w:rsidR="00B41C12" w:rsidRPr="00DC4FA5" w:rsidRDefault="00B41C12" w:rsidP="001764ED">
            <w:pPr>
              <w:rPr>
                <w:sz w:val="28"/>
                <w:szCs w:val="28"/>
              </w:rPr>
            </w:pPr>
          </w:p>
          <w:p w:rsidR="00B41C12" w:rsidRPr="00DC4FA5" w:rsidRDefault="00B41C12" w:rsidP="001764ED">
            <w:pPr>
              <w:outlineLvl w:val="1"/>
              <w:rPr>
                <w:rFonts w:eastAsia="Times New Roman" w:cs="Times New Roman"/>
                <w:bCs/>
                <w:lang w:eastAsia="fr-FR"/>
              </w:rPr>
            </w:pPr>
            <w:hyperlink r:id="rId9" w:history="1">
              <w:r w:rsidRPr="00DC4FA5">
                <w:rPr>
                  <w:rFonts w:eastAsia="Times New Roman" w:cs="Times New Roman"/>
                  <w:bCs/>
                  <w:lang w:eastAsia="fr-FR"/>
                </w:rPr>
                <w:t>4. Mouvements et pratiques pédagogiques</w:t>
              </w:r>
            </w:hyperlink>
          </w:p>
          <w:p w:rsidR="00B41C12" w:rsidRDefault="00B41C12" w:rsidP="001764ED">
            <w:pPr>
              <w:rPr>
                <w:rFonts w:cs="Times New Roman"/>
                <w:b/>
                <w:color w:val="2E74B5" w:themeColor="accent1" w:themeShade="BF"/>
              </w:rPr>
            </w:pPr>
            <w:r w:rsidRPr="00DC4FA5">
              <w:rPr>
                <w:rFonts w:cs="Times New Roman"/>
                <w:b/>
                <w:color w:val="2E74B5" w:themeColor="accent1" w:themeShade="BF"/>
              </w:rPr>
              <w:t xml:space="preserve">Rendez-vous et heure de départ à confirmer </w:t>
            </w:r>
          </w:p>
          <w:p w:rsidR="00B41C12" w:rsidRPr="00DC4FA5" w:rsidRDefault="00B41C12" w:rsidP="001764ED">
            <w:pPr>
              <w:rPr>
                <w:rFonts w:eastAsia="Times New Roman" w:cs="Times New Roman"/>
                <w:bCs/>
                <w:lang w:eastAsia="fr-FR"/>
              </w:rPr>
            </w:pPr>
            <w:hyperlink r:id="rId10" w:history="1">
              <w:r w:rsidRPr="00DC4FA5">
                <w:rPr>
                  <w:rFonts w:eastAsia="Times New Roman" w:cs="Times New Roman"/>
                  <w:bCs/>
                  <w:lang w:eastAsia="fr-FR"/>
                </w:rPr>
                <w:t>5. Recherche avec des personnes exposées à des problèmes de vulnérabilité</w:t>
              </w:r>
            </w:hyperlink>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rPr>
              <w:t>8 :00 Lieu du départ à confirmer</w:t>
            </w:r>
          </w:p>
          <w:p w:rsidR="00B41C12" w:rsidRPr="00DC4FA5" w:rsidRDefault="00B41C12" w:rsidP="001764ED">
            <w:pPr>
              <w:rPr>
                <w:rFonts w:eastAsia="Times New Roman" w:cs="Times New Roman"/>
                <w:bCs/>
                <w:lang w:eastAsia="fr-FR"/>
              </w:rPr>
            </w:pPr>
          </w:p>
          <w:p w:rsidR="00B41C12" w:rsidRPr="00DC4FA5" w:rsidRDefault="00B41C12" w:rsidP="001764ED">
            <w:pPr>
              <w:outlineLvl w:val="1"/>
              <w:rPr>
                <w:rFonts w:eastAsia="Times New Roman" w:cs="Times New Roman"/>
                <w:bCs/>
                <w:lang w:eastAsia="fr-FR"/>
              </w:rPr>
            </w:pPr>
            <w:hyperlink r:id="rId11" w:history="1">
              <w:r w:rsidRPr="00DC4FA5">
                <w:rPr>
                  <w:rFonts w:eastAsia="Times New Roman" w:cs="Times New Roman"/>
                  <w:bCs/>
                  <w:lang w:eastAsia="fr-FR"/>
                </w:rPr>
                <w:t>6. Recherche avec la protection de l’enfance</w:t>
              </w:r>
            </w:hyperlink>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rPr>
              <w:t>8 : 00 Lieu de départ à l’hôtel Mercure</w:t>
            </w:r>
          </w:p>
          <w:p w:rsidR="00B41C12" w:rsidRPr="00DC4FA5" w:rsidRDefault="00B41C12" w:rsidP="001764ED">
            <w:pPr>
              <w:rPr>
                <w:rFonts w:cs="Times New Roman"/>
              </w:rPr>
            </w:pPr>
          </w:p>
          <w:p w:rsidR="00B41C12" w:rsidRPr="00DC4FA5" w:rsidRDefault="00B41C12" w:rsidP="001764ED">
            <w:pPr>
              <w:outlineLvl w:val="1"/>
              <w:rPr>
                <w:rFonts w:eastAsia="Times New Roman" w:cs="Times New Roman"/>
                <w:bCs/>
                <w:lang w:eastAsia="fr-FR"/>
              </w:rPr>
            </w:pPr>
            <w:hyperlink r:id="rId12" w:history="1">
              <w:r w:rsidRPr="00DC4FA5">
                <w:rPr>
                  <w:rFonts w:eastAsia="Times New Roman" w:cs="Times New Roman"/>
                  <w:bCs/>
                  <w:lang w:eastAsia="fr-FR"/>
                </w:rPr>
                <w:t>7. Education populaire et Santé collective Quelle influence de Paulo Freire</w:t>
              </w:r>
            </w:hyperlink>
            <w:r w:rsidRPr="00DC4FA5">
              <w:rPr>
                <w:rFonts w:eastAsia="Times New Roman" w:cs="Times New Roman"/>
                <w:bCs/>
                <w:lang w:eastAsia="fr-FR"/>
              </w:rPr>
              <w:t> ? </w:t>
            </w:r>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rPr>
              <w:t>7 : 30 Rendez-vous à la Fac d’économie</w:t>
            </w:r>
          </w:p>
          <w:p w:rsidR="00B41C12" w:rsidRPr="00DC4FA5" w:rsidRDefault="00B41C12" w:rsidP="001764ED">
            <w:pPr>
              <w:rPr>
                <w:rFonts w:cs="Times New Roman"/>
                <w:b/>
                <w:color w:val="2E74B5" w:themeColor="accent1" w:themeShade="BF"/>
              </w:rPr>
            </w:pPr>
          </w:p>
          <w:p w:rsidR="00B41C12" w:rsidRPr="00DC4FA5" w:rsidRDefault="00B41C12" w:rsidP="001764ED">
            <w:pPr>
              <w:rPr>
                <w:rFonts w:eastAsia="Times New Roman" w:cs="Times New Roman"/>
                <w:bCs/>
                <w:lang w:eastAsia="fr-FR"/>
              </w:rPr>
            </w:pPr>
            <w:hyperlink r:id="rId13" w:history="1">
              <w:r w:rsidRPr="00DC4FA5">
                <w:rPr>
                  <w:rFonts w:eastAsia="Times New Roman" w:cs="Times New Roman"/>
                  <w:bCs/>
                  <w:lang w:eastAsia="fr-FR"/>
                </w:rPr>
                <w:t>8. Ecrire entre altérité et altération. Atelier ludique d’écriture en situation de plurilinguisme.</w:t>
              </w:r>
            </w:hyperlink>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rPr>
              <w:t>9 : 00</w:t>
            </w:r>
            <w:r w:rsidR="00811B22">
              <w:rPr>
                <w:rFonts w:cs="Times New Roman"/>
                <w:b/>
                <w:color w:val="2E74B5" w:themeColor="accent1" w:themeShade="BF"/>
              </w:rPr>
              <w:t xml:space="preserve"> Lieu du rendez-vous à confirmer.</w:t>
            </w:r>
          </w:p>
          <w:p w:rsidR="00B41C12" w:rsidRDefault="00B41C12" w:rsidP="001764ED">
            <w:pPr>
              <w:rPr>
                <w:rFonts w:cs="Times New Roman"/>
                <w:b/>
                <w:color w:val="2E74B5" w:themeColor="accent1" w:themeShade="BF"/>
              </w:rPr>
            </w:pPr>
            <w:r w:rsidRPr="00DC4FA5">
              <w:rPr>
                <w:rFonts w:cs="Times New Roman"/>
                <w:b/>
                <w:color w:val="2E74B5" w:themeColor="accent1" w:themeShade="BF"/>
              </w:rPr>
              <w:t xml:space="preserve">L’activité se déroule sur le campus. </w:t>
            </w: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Pr="00DC4FA5" w:rsidRDefault="00B41C12" w:rsidP="001764ED">
            <w:pPr>
              <w:rPr>
                <w:rFonts w:cs="Times New Roman"/>
                <w:b/>
                <w:color w:val="2E74B5" w:themeColor="accent1" w:themeShade="BF"/>
              </w:rPr>
            </w:pPr>
          </w:p>
          <w:p w:rsidR="00B41C12" w:rsidRDefault="00B41C12" w:rsidP="001764ED">
            <w:pPr>
              <w:rPr>
                <w:rFonts w:cs="Times New Roman"/>
                <w:b/>
                <w:color w:val="2E74B5" w:themeColor="accent1" w:themeShade="BF"/>
              </w:rPr>
            </w:pPr>
          </w:p>
          <w:p w:rsidR="00B41C12" w:rsidRPr="00DC4FA5" w:rsidRDefault="00B41C12" w:rsidP="001764ED">
            <w:pPr>
              <w:rPr>
                <w:sz w:val="28"/>
                <w:szCs w:val="28"/>
              </w:rPr>
            </w:pPr>
            <w:r w:rsidRPr="00F2744D">
              <w:rPr>
                <w:rFonts w:cs="Times New Roman"/>
                <w:b/>
                <w:shd w:val="clear" w:color="auto" w:fill="CC0099"/>
              </w:rPr>
              <w:t>18 : 00 Préparation des restitutions</w:t>
            </w:r>
            <w:r>
              <w:rPr>
                <w:rFonts w:cs="Times New Roman"/>
                <w:b/>
              </w:rPr>
              <w:t xml:space="preserve"> (Chaque groupe s’organise comme il veut, il est possible d’avoir une salle)</w:t>
            </w:r>
          </w:p>
        </w:tc>
        <w:tc>
          <w:tcPr>
            <w:tcW w:w="1485" w:type="pct"/>
          </w:tcPr>
          <w:p w:rsidR="00B41C12" w:rsidRPr="00DC4FA5" w:rsidRDefault="00B41C12" w:rsidP="001764ED">
            <w:pPr>
              <w:rPr>
                <w:rFonts w:cs="Times New Roman"/>
                <w:b/>
              </w:rPr>
            </w:pPr>
            <w:r w:rsidRPr="00521264">
              <w:rPr>
                <w:rFonts w:cs="Times New Roman"/>
                <w:b/>
                <w:highlight w:val="cyan"/>
              </w:rPr>
              <w:t>09 : 00 Ateliers courts</w:t>
            </w:r>
          </w:p>
          <w:p w:rsidR="00B41C12" w:rsidRPr="00DC4FA5" w:rsidRDefault="00B41C12" w:rsidP="001764ED">
            <w:pPr>
              <w:rPr>
                <w:rFonts w:cs="Times New Roman"/>
                <w:b/>
              </w:rPr>
            </w:pPr>
            <w:r w:rsidRPr="00DC4FA5">
              <w:rPr>
                <w:rFonts w:cs="Times New Roman"/>
                <w:b/>
              </w:rPr>
              <w:t>(Détails ci-dessous et sur la plateforme pour les contenus)</w:t>
            </w:r>
          </w:p>
          <w:p w:rsidR="00B41C12" w:rsidRPr="00DC4FA5" w:rsidRDefault="00B41C12" w:rsidP="001764ED">
            <w:pPr>
              <w:rPr>
                <w:rFonts w:cs="Times New Roman"/>
                <w:b/>
              </w:rPr>
            </w:pPr>
          </w:p>
          <w:p w:rsidR="00B41C12" w:rsidRPr="00DC4FA5" w:rsidRDefault="00B41C12" w:rsidP="001764ED">
            <w:pPr>
              <w:rPr>
                <w:rFonts w:cs="Times New Roman"/>
                <w:b/>
                <w:color w:val="2E74B5" w:themeColor="accent1" w:themeShade="BF"/>
                <w:lang w:val="pt-BR"/>
              </w:rPr>
            </w:pPr>
            <w:r w:rsidRPr="00DC4FA5">
              <w:rPr>
                <w:rFonts w:cs="Times New Roman"/>
                <w:b/>
                <w:color w:val="2E74B5" w:themeColor="accent1" w:themeShade="BF"/>
                <w:lang w:val="pt-BR"/>
              </w:rPr>
              <w:t xml:space="preserve">Faculdade de Economia </w:t>
            </w:r>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lang w:val="pt-BR"/>
              </w:rPr>
              <w:t xml:space="preserve">Campus do Gragoatá/UFF. </w:t>
            </w:r>
            <w:r w:rsidRPr="00DC4FA5">
              <w:rPr>
                <w:rFonts w:cs="Times New Roman"/>
                <w:b/>
                <w:color w:val="2E74B5" w:themeColor="accent1" w:themeShade="BF"/>
              </w:rPr>
              <w:t xml:space="preserve">Niterói, RJ </w:t>
            </w:r>
          </w:p>
          <w:p w:rsidR="00B41C12" w:rsidRPr="00DC4FA5" w:rsidRDefault="00B41C12" w:rsidP="001764ED">
            <w:pPr>
              <w:rPr>
                <w:color w:val="2E74B5" w:themeColor="accent1" w:themeShade="BF"/>
              </w:rPr>
            </w:pPr>
            <w:r w:rsidRPr="00DC4FA5">
              <w:rPr>
                <w:color w:val="2E74B5" w:themeColor="accent1" w:themeShade="BF"/>
              </w:rPr>
              <w:t>Les salles seront indiquées à l’accueil du bâtiment</w:t>
            </w:r>
          </w:p>
          <w:p w:rsidR="00B41C12" w:rsidRPr="00DC4FA5" w:rsidRDefault="00B41C12" w:rsidP="001764ED">
            <w:pPr>
              <w:rPr>
                <w:rFonts w:cs="Times New Roman"/>
                <w:b/>
              </w:rPr>
            </w:pPr>
          </w:p>
          <w:p w:rsidR="00B41C12" w:rsidRPr="00DC4FA5" w:rsidRDefault="00B41C12" w:rsidP="001764ED">
            <w:pPr>
              <w:rPr>
                <w:rFonts w:cs="Times New Roman"/>
              </w:rPr>
            </w:pPr>
            <w:r w:rsidRPr="00DC4FA5">
              <w:rPr>
                <w:rFonts w:cs="Times New Roman"/>
              </w:rPr>
              <w:t xml:space="preserve">1. </w:t>
            </w:r>
            <w:hyperlink r:id="rId14" w:history="1">
              <w:r w:rsidRPr="00DC4FA5">
                <w:rPr>
                  <w:rFonts w:cs="Times New Roman"/>
                </w:rPr>
                <w:t xml:space="preserve">Engagement du chercheur, altérité et fait politique </w:t>
              </w:r>
            </w:hyperlink>
          </w:p>
          <w:p w:rsidR="00B41C12" w:rsidRPr="00DC4FA5" w:rsidRDefault="00B41C12" w:rsidP="001764ED">
            <w:pPr>
              <w:spacing w:before="100" w:beforeAutospacing="1" w:after="100" w:afterAutospacing="1"/>
              <w:contextualSpacing/>
              <w:outlineLvl w:val="1"/>
              <w:rPr>
                <w:rFonts w:cs="Times New Roman"/>
                <w:b/>
                <w:color w:val="2E74B5" w:themeColor="accent1" w:themeShade="BF"/>
              </w:rPr>
            </w:pPr>
          </w:p>
          <w:p w:rsidR="00B41C12" w:rsidRPr="00DC4FA5" w:rsidRDefault="00B41C12" w:rsidP="001764ED">
            <w:pPr>
              <w:spacing w:before="100" w:beforeAutospacing="1" w:after="100" w:afterAutospacing="1"/>
              <w:contextualSpacing/>
              <w:outlineLvl w:val="1"/>
              <w:rPr>
                <w:rFonts w:eastAsia="Times New Roman" w:cs="Times New Roman"/>
                <w:bCs/>
                <w:lang w:eastAsia="fr-FR"/>
              </w:rPr>
            </w:pPr>
            <w:r w:rsidRPr="00DC4FA5">
              <w:rPr>
                <w:rFonts w:eastAsia="Times New Roman" w:cs="Times New Roman"/>
                <w:bCs/>
                <w:lang w:eastAsia="fr-FR"/>
              </w:rPr>
              <w:t xml:space="preserve">2. </w:t>
            </w:r>
            <w:hyperlink r:id="rId15" w:history="1">
              <w:r w:rsidRPr="00DC4FA5">
                <w:rPr>
                  <w:rFonts w:eastAsia="Times New Roman" w:cs="Times New Roman"/>
                  <w:bCs/>
                  <w:lang w:eastAsia="fr-FR"/>
                </w:rPr>
                <w:t>Altérité et production de subjectivités</w:t>
              </w:r>
            </w:hyperlink>
          </w:p>
          <w:p w:rsidR="00B41C12" w:rsidRPr="00DC4FA5" w:rsidRDefault="00B41C12" w:rsidP="001764ED">
            <w:pPr>
              <w:rPr>
                <w:rFonts w:cs="Times New Roman"/>
                <w:b/>
                <w:color w:val="2E74B5" w:themeColor="accent1" w:themeShade="BF"/>
              </w:rPr>
            </w:pPr>
          </w:p>
          <w:p w:rsidR="00B41C12" w:rsidRPr="00DC4FA5" w:rsidRDefault="00B41C12" w:rsidP="001764ED">
            <w:pPr>
              <w:rPr>
                <w:rFonts w:eastAsia="Times New Roman" w:cs="Times New Roman"/>
                <w:bCs/>
                <w:lang w:eastAsia="fr-FR"/>
              </w:rPr>
            </w:pPr>
            <w:r w:rsidRPr="00DC4FA5">
              <w:t xml:space="preserve">3. </w:t>
            </w:r>
            <w:hyperlink r:id="rId16" w:history="1">
              <w:r w:rsidRPr="00DC4FA5">
                <w:rPr>
                  <w:rFonts w:eastAsia="Times New Roman" w:cs="Times New Roman"/>
                  <w:bCs/>
                  <w:lang w:eastAsia="fr-FR"/>
                </w:rPr>
                <w:t xml:space="preserve">Altérités niées, altérités recherchées : le travail sur soi et la rencontre avec l’autre </w:t>
              </w:r>
            </w:hyperlink>
          </w:p>
          <w:p w:rsidR="00B41C12" w:rsidRPr="00DC4FA5" w:rsidRDefault="00B41C12" w:rsidP="001764ED">
            <w:pPr>
              <w:rPr>
                <w:rFonts w:cs="Times New Roman"/>
                <w:b/>
                <w:color w:val="2E74B5" w:themeColor="accent1" w:themeShade="BF"/>
              </w:rPr>
            </w:pPr>
          </w:p>
          <w:p w:rsidR="00B41C12" w:rsidRPr="00DC4FA5" w:rsidRDefault="00B41C12" w:rsidP="001764ED">
            <w:pPr>
              <w:rPr>
                <w:rFonts w:cs="Times New Roman"/>
              </w:rPr>
            </w:pPr>
            <w:r w:rsidRPr="00DC4FA5">
              <w:rPr>
                <w:rFonts w:cs="Times New Roman"/>
              </w:rPr>
              <w:t>4. Usages pédagogiques des vidéos documentaires « Faire de la recherche avec »</w:t>
            </w:r>
          </w:p>
          <w:p w:rsidR="00B41C12" w:rsidRPr="00DC4FA5" w:rsidRDefault="00B41C12" w:rsidP="001764ED">
            <w:pPr>
              <w:rPr>
                <w:rFonts w:cs="Times New Roman"/>
                <w:b/>
                <w:color w:val="2E74B5" w:themeColor="accent1" w:themeShade="BF"/>
              </w:rPr>
            </w:pPr>
          </w:p>
          <w:p w:rsidR="00B41C12" w:rsidRPr="00DC4FA5" w:rsidRDefault="00B41C12" w:rsidP="001764ED">
            <w:pPr>
              <w:rPr>
                <w:rFonts w:cs="Times New Roman"/>
              </w:rPr>
            </w:pPr>
            <w:r w:rsidRPr="00DC4FA5">
              <w:rPr>
                <w:rFonts w:cs="Times New Roman"/>
              </w:rPr>
              <w:t>5. Les sources de la recherche avec</w:t>
            </w:r>
          </w:p>
          <w:p w:rsidR="00B41C12" w:rsidRPr="00DC4FA5" w:rsidRDefault="00B41C12" w:rsidP="001764ED">
            <w:pPr>
              <w:rPr>
                <w:rFonts w:cs="Times New Roman"/>
                <w:b/>
                <w:color w:val="FF0000"/>
              </w:rPr>
            </w:pPr>
          </w:p>
          <w:p w:rsidR="00B41C12" w:rsidRPr="00DC4FA5" w:rsidRDefault="00B41C12" w:rsidP="001764ED">
            <w:pPr>
              <w:rPr>
                <w:rFonts w:cs="Times New Roman"/>
                <w:b/>
              </w:rPr>
            </w:pPr>
            <w:r w:rsidRPr="00DC4FA5">
              <w:rPr>
                <w:rFonts w:cs="Times New Roman"/>
                <w:b/>
              </w:rPr>
              <w:t>Tous les ateliers courts se déroulent à la faculté d’économie. Les salles sont équipées de vidéoprojecteurs.</w:t>
            </w:r>
          </w:p>
          <w:p w:rsidR="00B41C12" w:rsidRPr="00DC4FA5" w:rsidRDefault="00B41C12" w:rsidP="001764ED">
            <w:pPr>
              <w:rPr>
                <w:rFonts w:cs="Times New Roman"/>
              </w:rPr>
            </w:pPr>
          </w:p>
          <w:p w:rsidR="00B41C12" w:rsidRDefault="00B41C12" w:rsidP="001764ED">
            <w:pPr>
              <w:rPr>
                <w:rFonts w:cs="Times New Roman"/>
              </w:rPr>
            </w:pPr>
          </w:p>
          <w:p w:rsidR="00811B22" w:rsidRPr="00DC4FA5" w:rsidRDefault="00811B22" w:rsidP="001764ED">
            <w:pPr>
              <w:rPr>
                <w:rFonts w:cs="Times New Roman"/>
              </w:rPr>
            </w:pPr>
          </w:p>
        </w:tc>
      </w:tr>
      <w:tr w:rsidR="00B41C12" w:rsidRPr="00CA41AF" w:rsidTr="00811B22">
        <w:trPr>
          <w:gridAfter w:val="1"/>
          <w:wAfter w:w="3" w:type="pct"/>
          <w:trHeight w:val="723"/>
        </w:trPr>
        <w:tc>
          <w:tcPr>
            <w:tcW w:w="1010" w:type="pct"/>
            <w:vMerge/>
          </w:tcPr>
          <w:p w:rsidR="00B41C12" w:rsidRPr="00E210F8" w:rsidRDefault="00B41C12" w:rsidP="001764ED">
            <w:pPr>
              <w:rPr>
                <w:rFonts w:cs="Times New Roman"/>
              </w:rPr>
            </w:pPr>
          </w:p>
        </w:tc>
        <w:tc>
          <w:tcPr>
            <w:tcW w:w="1171" w:type="pct"/>
            <w:vMerge/>
            <w:tcBorders>
              <w:bottom w:val="single" w:sz="4" w:space="0" w:color="auto"/>
            </w:tcBorders>
          </w:tcPr>
          <w:p w:rsidR="00B41C12" w:rsidRPr="00E210F8" w:rsidRDefault="00B41C12" w:rsidP="001764ED">
            <w:pPr>
              <w:rPr>
                <w:rFonts w:cs="Times New Roman"/>
              </w:rPr>
            </w:pPr>
          </w:p>
        </w:tc>
        <w:tc>
          <w:tcPr>
            <w:tcW w:w="1331" w:type="pct"/>
            <w:vMerge/>
          </w:tcPr>
          <w:p w:rsidR="00B41C12" w:rsidRPr="00DC4FA5" w:rsidRDefault="00B41C12" w:rsidP="001764ED">
            <w:pPr>
              <w:rPr>
                <w:rFonts w:cs="Times New Roman"/>
              </w:rPr>
            </w:pPr>
          </w:p>
        </w:tc>
        <w:tc>
          <w:tcPr>
            <w:tcW w:w="1485" w:type="pct"/>
            <w:tcBorders>
              <w:bottom w:val="single" w:sz="4" w:space="0" w:color="auto"/>
            </w:tcBorders>
          </w:tcPr>
          <w:p w:rsidR="00B41C12" w:rsidRPr="00DC4FA5" w:rsidRDefault="00B41C12" w:rsidP="001764ED">
            <w:pPr>
              <w:rPr>
                <w:rFonts w:cs="Times New Roman"/>
                <w:b/>
                <w:color w:val="2E74B5" w:themeColor="accent1" w:themeShade="BF"/>
                <w:lang w:val="pt-BR"/>
              </w:rPr>
            </w:pPr>
            <w:r w:rsidRPr="00521264">
              <w:rPr>
                <w:rFonts w:cs="Times New Roman"/>
                <w:b/>
                <w:highlight w:val="green"/>
                <w:lang w:val="pt-BR"/>
              </w:rPr>
              <w:t>11 : 00 Temps collectif</w:t>
            </w:r>
          </w:p>
          <w:p w:rsidR="00B41C12" w:rsidRPr="00DC4FA5" w:rsidRDefault="00B41C12" w:rsidP="001764ED">
            <w:pPr>
              <w:rPr>
                <w:rFonts w:cs="Times New Roman"/>
                <w:b/>
                <w:color w:val="2E74B5" w:themeColor="accent1" w:themeShade="BF"/>
                <w:lang w:val="pt-BR"/>
              </w:rPr>
            </w:pPr>
            <w:r w:rsidRPr="00DC4FA5">
              <w:rPr>
                <w:rFonts w:cs="Times New Roman"/>
                <w:b/>
                <w:color w:val="2E74B5" w:themeColor="accent1" w:themeShade="BF"/>
                <w:lang w:val="pt-BR"/>
              </w:rPr>
              <w:t xml:space="preserve">Faculdade de Economia </w:t>
            </w:r>
          </w:p>
          <w:p w:rsidR="00B41C12" w:rsidRPr="00DC4FA5" w:rsidRDefault="00B41C12" w:rsidP="001764ED">
            <w:pPr>
              <w:rPr>
                <w:rFonts w:cs="Times New Roman"/>
                <w:b/>
                <w:color w:val="2E74B5" w:themeColor="accent1" w:themeShade="BF"/>
              </w:rPr>
            </w:pPr>
            <w:r w:rsidRPr="00DC4FA5">
              <w:rPr>
                <w:rFonts w:cs="Times New Roman"/>
                <w:b/>
                <w:color w:val="2E74B5" w:themeColor="accent1" w:themeShade="BF"/>
                <w:lang w:val="pt-BR"/>
              </w:rPr>
              <w:t xml:space="preserve">Campus do Gragoatá/UFF. </w:t>
            </w:r>
            <w:r w:rsidRPr="00DC4FA5">
              <w:rPr>
                <w:rFonts w:cs="Times New Roman"/>
                <w:b/>
                <w:color w:val="2E74B5" w:themeColor="accent1" w:themeShade="BF"/>
              </w:rPr>
              <w:t>Niterói, RJ</w:t>
            </w:r>
          </w:p>
          <w:p w:rsidR="00B41C12" w:rsidRPr="00DC4FA5" w:rsidRDefault="00B41C12" w:rsidP="001764ED">
            <w:pPr>
              <w:rPr>
                <w:rFonts w:cs="Times New Roman"/>
                <w:b/>
                <w:color w:val="FF0000"/>
              </w:rPr>
            </w:pPr>
            <w:r w:rsidRPr="00DC4FA5">
              <w:rPr>
                <w:rFonts w:cs="Times New Roman"/>
                <w:b/>
                <w:color w:val="2E74B5" w:themeColor="accent1" w:themeShade="BF"/>
              </w:rPr>
              <w:t xml:space="preserve">Auditorium </w:t>
            </w:r>
          </w:p>
          <w:p w:rsidR="00B41C12" w:rsidRPr="00DC4FA5" w:rsidRDefault="00B41C12" w:rsidP="001764ED">
            <w:pPr>
              <w:rPr>
                <w:rFonts w:cs="Times New Roman"/>
              </w:rPr>
            </w:pPr>
          </w:p>
          <w:p w:rsidR="00B41C12" w:rsidRPr="00DC4FA5" w:rsidRDefault="00B41C12" w:rsidP="001764ED">
            <w:pPr>
              <w:rPr>
                <w:rFonts w:cs="Times New Roman"/>
              </w:rPr>
            </w:pPr>
            <w:r w:rsidRPr="00DC4FA5">
              <w:rPr>
                <w:rFonts w:cs="Times New Roman"/>
              </w:rPr>
              <w:t xml:space="preserve">Restitutions des ateliers courts. </w:t>
            </w:r>
          </w:p>
          <w:p w:rsidR="00B41C12" w:rsidRPr="00DC4FA5" w:rsidRDefault="00B41C12" w:rsidP="001764ED">
            <w:pPr>
              <w:rPr>
                <w:rFonts w:cs="Times New Roman"/>
              </w:rPr>
            </w:pPr>
            <w:r w:rsidRPr="00DC4FA5">
              <w:rPr>
                <w:rFonts w:cs="Times New Roman"/>
              </w:rPr>
              <w:t>(5/7 mn par atelier puis discussion)</w:t>
            </w:r>
          </w:p>
          <w:p w:rsidR="00B41C12" w:rsidRPr="00DC4FA5" w:rsidRDefault="00B41C12" w:rsidP="001764ED">
            <w:pPr>
              <w:rPr>
                <w:rFonts w:cs="Times New Roman"/>
              </w:rPr>
            </w:pPr>
            <w:r w:rsidRPr="00DC4FA5">
              <w:rPr>
                <w:rFonts w:cs="Times New Roman"/>
              </w:rPr>
              <w:t>Temps animé par Patricia Alonso (Université de Limoges)</w:t>
            </w:r>
          </w:p>
          <w:p w:rsidR="00B41C12" w:rsidRPr="00DC4FA5" w:rsidRDefault="00B41C12" w:rsidP="001764ED">
            <w:pPr>
              <w:rPr>
                <w:rFonts w:cs="Times New Roman"/>
                <w:lang w:val="pt-BR"/>
              </w:rPr>
            </w:pPr>
            <w:r w:rsidRPr="00DC4FA5">
              <w:rPr>
                <w:rFonts w:cs="Times New Roman"/>
                <w:lang w:val="pt-BR"/>
              </w:rPr>
              <w:t>Cinira Fortuna (Université de Sao Paulo)</w:t>
            </w:r>
          </w:p>
          <w:p w:rsidR="00B41C12" w:rsidRPr="00DC4FA5" w:rsidRDefault="00B41C12" w:rsidP="001764ED">
            <w:pPr>
              <w:rPr>
                <w:rFonts w:cs="Times New Roman"/>
                <w:lang w:val="pt-BR"/>
              </w:rPr>
            </w:pPr>
          </w:p>
        </w:tc>
      </w:tr>
      <w:tr w:rsidR="00B41C12" w:rsidRPr="00E210F8" w:rsidTr="00811B22">
        <w:trPr>
          <w:gridAfter w:val="1"/>
          <w:wAfter w:w="3" w:type="pct"/>
          <w:trHeight w:val="620"/>
        </w:trPr>
        <w:tc>
          <w:tcPr>
            <w:tcW w:w="1010" w:type="pct"/>
            <w:vMerge/>
          </w:tcPr>
          <w:p w:rsidR="00B41C12" w:rsidRPr="00DC4FA5" w:rsidRDefault="00B41C12" w:rsidP="001764ED">
            <w:pPr>
              <w:rPr>
                <w:rFonts w:cs="Times New Roman"/>
                <w:lang w:val="pt-BR"/>
              </w:rPr>
            </w:pPr>
          </w:p>
        </w:tc>
        <w:tc>
          <w:tcPr>
            <w:tcW w:w="1171" w:type="pct"/>
          </w:tcPr>
          <w:p w:rsidR="00B41C12" w:rsidRPr="008D160C" w:rsidRDefault="00B41C12" w:rsidP="001764ED">
            <w:pPr>
              <w:rPr>
                <w:rFonts w:cs="Times New Roman"/>
                <w:b/>
              </w:rPr>
            </w:pPr>
            <w:r>
              <w:rPr>
                <w:rFonts w:cs="Times New Roman"/>
                <w:b/>
              </w:rPr>
              <w:t xml:space="preserve">12 : 00 </w:t>
            </w:r>
            <w:r w:rsidRPr="008D160C">
              <w:rPr>
                <w:rFonts w:cs="Times New Roman"/>
                <w:b/>
              </w:rPr>
              <w:t xml:space="preserve">Déjeuner </w:t>
            </w:r>
          </w:p>
        </w:tc>
        <w:tc>
          <w:tcPr>
            <w:tcW w:w="1331" w:type="pct"/>
            <w:vMerge/>
          </w:tcPr>
          <w:p w:rsidR="00B41C12" w:rsidRPr="00DC4FA5" w:rsidRDefault="00B41C12" w:rsidP="001764ED">
            <w:pPr>
              <w:rPr>
                <w:sz w:val="28"/>
                <w:szCs w:val="28"/>
              </w:rPr>
            </w:pPr>
          </w:p>
        </w:tc>
        <w:tc>
          <w:tcPr>
            <w:tcW w:w="1485" w:type="pct"/>
          </w:tcPr>
          <w:p w:rsidR="00B41C12" w:rsidRPr="00DC4FA5" w:rsidRDefault="00B41C12" w:rsidP="001764ED">
            <w:pPr>
              <w:rPr>
                <w:rFonts w:cs="Times New Roman"/>
                <w:b/>
              </w:rPr>
            </w:pPr>
            <w:r w:rsidRPr="00DC4FA5">
              <w:rPr>
                <w:rFonts w:cs="Times New Roman"/>
                <w:b/>
              </w:rPr>
              <w:t>12</w:t>
            </w:r>
            <w:r>
              <w:rPr>
                <w:rFonts w:cs="Times New Roman"/>
                <w:b/>
              </w:rPr>
              <w:t xml:space="preserve"> : </w:t>
            </w:r>
            <w:r w:rsidRPr="00DC4FA5">
              <w:rPr>
                <w:rFonts w:cs="Times New Roman"/>
                <w:b/>
              </w:rPr>
              <w:t xml:space="preserve">30 Déjeuner </w:t>
            </w:r>
          </w:p>
        </w:tc>
      </w:tr>
      <w:tr w:rsidR="00B41C12" w:rsidRPr="00E210F8" w:rsidTr="00811B22">
        <w:trPr>
          <w:gridAfter w:val="1"/>
          <w:wAfter w:w="3" w:type="pct"/>
          <w:trHeight w:val="2083"/>
        </w:trPr>
        <w:tc>
          <w:tcPr>
            <w:tcW w:w="1010" w:type="pct"/>
            <w:vMerge/>
          </w:tcPr>
          <w:p w:rsidR="00B41C12" w:rsidRPr="00E210F8" w:rsidRDefault="00B41C12" w:rsidP="001764ED">
            <w:pPr>
              <w:rPr>
                <w:rFonts w:cs="Times New Roman"/>
              </w:rPr>
            </w:pPr>
          </w:p>
        </w:tc>
        <w:tc>
          <w:tcPr>
            <w:tcW w:w="1171" w:type="pct"/>
          </w:tcPr>
          <w:p w:rsidR="00B41C12" w:rsidRDefault="00B41C12" w:rsidP="001764ED">
            <w:pPr>
              <w:rPr>
                <w:rFonts w:cs="Times New Roman"/>
                <w:b/>
              </w:rPr>
            </w:pPr>
            <w:r w:rsidRPr="00F43295">
              <w:rPr>
                <w:rFonts w:cs="Times New Roman"/>
                <w:b/>
                <w:highlight w:val="cyan"/>
              </w:rPr>
              <w:t>14 :</w:t>
            </w:r>
            <w:r>
              <w:rPr>
                <w:rFonts w:cs="Times New Roman"/>
                <w:b/>
                <w:highlight w:val="cyan"/>
              </w:rPr>
              <w:t xml:space="preserve"> </w:t>
            </w:r>
            <w:r w:rsidRPr="00F43295">
              <w:rPr>
                <w:rFonts w:cs="Times New Roman"/>
                <w:b/>
                <w:highlight w:val="cyan"/>
              </w:rPr>
              <w:t>00 Ateliers courts</w:t>
            </w:r>
          </w:p>
          <w:p w:rsidR="00B41C12" w:rsidRDefault="00B41C12" w:rsidP="001764ED">
            <w:pPr>
              <w:rPr>
                <w:rFonts w:cs="Times New Roman"/>
                <w:b/>
              </w:rPr>
            </w:pPr>
            <w:r>
              <w:rPr>
                <w:rFonts w:cs="Times New Roman"/>
                <w:b/>
              </w:rPr>
              <w:t>(Détails ci-dessous et sur la plateforme pour les contenus)</w:t>
            </w:r>
          </w:p>
          <w:p w:rsidR="00811B22" w:rsidRPr="00CC3373" w:rsidRDefault="00811B22" w:rsidP="001764ED">
            <w:pPr>
              <w:rPr>
                <w:rFonts w:cs="Times New Roman"/>
                <w:b/>
              </w:rPr>
            </w:pPr>
          </w:p>
          <w:p w:rsidR="00B41C12" w:rsidRPr="0053628B" w:rsidRDefault="00B41C12" w:rsidP="001764ED">
            <w:pPr>
              <w:rPr>
                <w:rFonts w:cs="Times New Roman"/>
                <w:b/>
                <w:color w:val="2E74B5" w:themeColor="accent1" w:themeShade="BF"/>
                <w:lang w:val="pt-BR"/>
              </w:rPr>
            </w:pPr>
            <w:r w:rsidRPr="0053628B">
              <w:rPr>
                <w:rFonts w:cs="Times New Roman"/>
                <w:b/>
                <w:color w:val="2E74B5" w:themeColor="accent1" w:themeShade="BF"/>
                <w:lang w:val="pt-BR"/>
              </w:rPr>
              <w:t xml:space="preserve">Faculdade de Economia </w:t>
            </w:r>
          </w:p>
          <w:p w:rsidR="00B41C12" w:rsidRPr="0053628B" w:rsidRDefault="00B41C12" w:rsidP="001764ED">
            <w:pPr>
              <w:rPr>
                <w:rFonts w:cs="Times New Roman"/>
                <w:b/>
                <w:color w:val="2E74B5" w:themeColor="accent1" w:themeShade="BF"/>
              </w:rPr>
            </w:pPr>
            <w:r w:rsidRPr="0053628B">
              <w:rPr>
                <w:rFonts w:cs="Times New Roman"/>
                <w:b/>
                <w:color w:val="2E74B5" w:themeColor="accent1" w:themeShade="BF"/>
                <w:lang w:val="pt-BR"/>
              </w:rPr>
              <w:t xml:space="preserve">Campus do Gragoatá/UFF. </w:t>
            </w:r>
            <w:r w:rsidRPr="0053628B">
              <w:rPr>
                <w:rFonts w:cs="Times New Roman"/>
                <w:b/>
                <w:color w:val="2E74B5" w:themeColor="accent1" w:themeShade="BF"/>
              </w:rPr>
              <w:t xml:space="preserve">Niterói, RJ </w:t>
            </w:r>
          </w:p>
          <w:p w:rsidR="00B41C12" w:rsidRPr="0053628B" w:rsidRDefault="00B41C12" w:rsidP="001764ED">
            <w:pPr>
              <w:spacing w:before="100" w:beforeAutospacing="1" w:after="100" w:afterAutospacing="1"/>
              <w:contextualSpacing/>
              <w:outlineLvl w:val="1"/>
              <w:rPr>
                <w:color w:val="2E74B5" w:themeColor="accent1" w:themeShade="BF"/>
              </w:rPr>
            </w:pPr>
            <w:r w:rsidRPr="0053628B">
              <w:rPr>
                <w:color w:val="2E74B5" w:themeColor="accent1" w:themeShade="BF"/>
              </w:rPr>
              <w:t>Les salles seront indiquées à l’accueil du bâtiment</w:t>
            </w:r>
          </w:p>
          <w:p w:rsidR="00B41C12" w:rsidRPr="00CC3373" w:rsidRDefault="00B41C12" w:rsidP="001764ED">
            <w:pPr>
              <w:spacing w:before="100" w:beforeAutospacing="1" w:after="100" w:afterAutospacing="1"/>
              <w:contextualSpacing/>
              <w:outlineLvl w:val="1"/>
            </w:pPr>
            <w:r w:rsidRPr="00CC3373">
              <w:t xml:space="preserve"> </w:t>
            </w:r>
          </w:p>
          <w:p w:rsidR="00B41C12" w:rsidRDefault="00B41C12" w:rsidP="001764ED">
            <w:pPr>
              <w:outlineLvl w:val="1"/>
              <w:rPr>
                <w:rFonts w:eastAsia="Times New Roman" w:cs="Times New Roman"/>
                <w:bCs/>
                <w:lang w:eastAsia="fr-FR"/>
              </w:rPr>
            </w:pPr>
            <w:r w:rsidRPr="00CC3373">
              <w:t>1</w:t>
            </w:r>
            <w:r>
              <w:t>.</w:t>
            </w:r>
            <w:r w:rsidRPr="00CC3373">
              <w:t xml:space="preserve"> </w:t>
            </w:r>
            <w:hyperlink r:id="rId17" w:history="1">
              <w:r w:rsidRPr="00CC3373">
                <w:rPr>
                  <w:rFonts w:eastAsia="Times New Roman" w:cs="Times New Roman"/>
                  <w:bCs/>
                  <w:lang w:eastAsia="fr-FR"/>
                </w:rPr>
                <w:t>Altérité et éthique dans la recherche avec : souci de soi, souci de l’autre dans la rencontre</w:t>
              </w:r>
            </w:hyperlink>
          </w:p>
          <w:p w:rsidR="00B41C12" w:rsidRPr="00AE0BD3" w:rsidRDefault="00B41C12" w:rsidP="001764ED">
            <w:pPr>
              <w:outlineLvl w:val="1"/>
              <w:rPr>
                <w:rFonts w:cs="Times New Roman"/>
                <w:b/>
              </w:rPr>
            </w:pPr>
            <w:r>
              <w:rPr>
                <w:rFonts w:cs="Times New Roman"/>
                <w:b/>
                <w:color w:val="2E74B5" w:themeColor="accent1" w:themeShade="BF"/>
              </w:rPr>
              <w:t xml:space="preserve"> </w:t>
            </w:r>
          </w:p>
          <w:p w:rsidR="00B41C12" w:rsidRPr="00CC3373" w:rsidRDefault="00B41C12" w:rsidP="001764ED">
            <w:pPr>
              <w:rPr>
                <w:rFonts w:cs="Times New Roman"/>
              </w:rPr>
            </w:pPr>
            <w:r w:rsidRPr="00CC3373">
              <w:rPr>
                <w:rFonts w:cs="Times New Roman"/>
              </w:rPr>
              <w:t>2</w:t>
            </w:r>
            <w:r>
              <w:rPr>
                <w:rFonts w:cs="Times New Roman"/>
              </w:rPr>
              <w:t>.</w:t>
            </w:r>
            <w:r w:rsidRPr="00CC3373">
              <w:rPr>
                <w:rFonts w:cs="Times New Roman"/>
              </w:rPr>
              <w:t xml:space="preserve"> </w:t>
            </w:r>
            <w:hyperlink r:id="rId18" w:history="1">
              <w:r w:rsidRPr="00CC3373">
                <w:rPr>
                  <w:rFonts w:cs="Times New Roman"/>
                </w:rPr>
                <w:t xml:space="preserve">Engagement du chercheur, altérité et fait politique </w:t>
              </w:r>
            </w:hyperlink>
          </w:p>
          <w:p w:rsidR="00B41C12" w:rsidRPr="00E210F8" w:rsidRDefault="00B41C12" w:rsidP="001764ED">
            <w:pPr>
              <w:rPr>
                <w:rFonts w:cs="Times New Roman"/>
              </w:rPr>
            </w:pPr>
          </w:p>
          <w:p w:rsidR="00B41C12" w:rsidRDefault="00B41C12" w:rsidP="001764ED">
            <w:pPr>
              <w:outlineLvl w:val="1"/>
              <w:rPr>
                <w:rFonts w:eastAsia="Times New Roman" w:cs="Times New Roman"/>
                <w:bCs/>
                <w:lang w:eastAsia="fr-FR"/>
              </w:rPr>
            </w:pPr>
            <w:r w:rsidRPr="00CC3373">
              <w:rPr>
                <w:rFonts w:cs="Times New Roman"/>
              </w:rPr>
              <w:t>3</w:t>
            </w:r>
            <w:r>
              <w:rPr>
                <w:rFonts w:cs="Times New Roman"/>
              </w:rPr>
              <w:t>.</w:t>
            </w:r>
            <w:r w:rsidRPr="00CC3373">
              <w:rPr>
                <w:rFonts w:cs="Times New Roman"/>
              </w:rPr>
              <w:t xml:space="preserve"> </w:t>
            </w:r>
            <w:hyperlink r:id="rId19" w:history="1">
              <w:r w:rsidRPr="00CC3373">
                <w:rPr>
                  <w:rFonts w:eastAsia="Times New Roman" w:cs="Times New Roman"/>
                  <w:bCs/>
                  <w:lang w:eastAsia="fr-FR"/>
                </w:rPr>
                <w:t>Altérité et recherche avec les enfa</w:t>
              </w:r>
              <w:r>
                <w:rPr>
                  <w:rFonts w:eastAsia="Times New Roman" w:cs="Times New Roman"/>
                  <w:bCs/>
                  <w:lang w:eastAsia="fr-FR"/>
                </w:rPr>
                <w:t>n</w:t>
              </w:r>
              <w:r w:rsidRPr="00CC3373">
                <w:rPr>
                  <w:rFonts w:eastAsia="Times New Roman" w:cs="Times New Roman"/>
                  <w:bCs/>
                  <w:lang w:eastAsia="fr-FR"/>
                </w:rPr>
                <w:t xml:space="preserve">ts </w:t>
              </w:r>
            </w:hyperlink>
          </w:p>
          <w:p w:rsidR="00B41C12" w:rsidRPr="00CC3373" w:rsidRDefault="00B41C12" w:rsidP="001764ED">
            <w:pPr>
              <w:outlineLvl w:val="1"/>
              <w:rPr>
                <w:rFonts w:eastAsia="Times New Roman" w:cs="Times New Roman"/>
                <w:bCs/>
                <w:lang w:eastAsia="fr-FR"/>
              </w:rPr>
            </w:pPr>
          </w:p>
          <w:p w:rsidR="00B41C12" w:rsidRDefault="00B41C12" w:rsidP="001764ED">
            <w:pPr>
              <w:spacing w:before="100" w:beforeAutospacing="1" w:after="100" w:afterAutospacing="1"/>
              <w:contextualSpacing/>
              <w:outlineLvl w:val="1"/>
              <w:rPr>
                <w:rFonts w:eastAsia="Times New Roman" w:cs="Times New Roman"/>
                <w:bCs/>
                <w:lang w:eastAsia="fr-FR"/>
              </w:rPr>
            </w:pPr>
            <w:r w:rsidRPr="00CC3373">
              <w:rPr>
                <w:rFonts w:eastAsia="Times New Roman" w:cs="Times New Roman"/>
                <w:bCs/>
                <w:lang w:eastAsia="fr-FR"/>
              </w:rPr>
              <w:t>4</w:t>
            </w:r>
            <w:r>
              <w:rPr>
                <w:rFonts w:eastAsia="Times New Roman" w:cs="Times New Roman"/>
                <w:bCs/>
                <w:lang w:eastAsia="fr-FR"/>
              </w:rPr>
              <w:t>.</w:t>
            </w:r>
            <w:hyperlink r:id="rId20" w:history="1">
              <w:r w:rsidRPr="00CC3373">
                <w:rPr>
                  <w:rFonts w:eastAsia="Times New Roman" w:cs="Times New Roman"/>
                  <w:bCs/>
                  <w:lang w:eastAsia="fr-FR"/>
                </w:rPr>
                <w:t xml:space="preserve"> Altérité et production de subjectivités</w:t>
              </w:r>
            </w:hyperlink>
          </w:p>
          <w:p w:rsidR="00811B22" w:rsidRPr="00CC3373" w:rsidRDefault="00811B22" w:rsidP="001764ED">
            <w:pPr>
              <w:spacing w:before="100" w:beforeAutospacing="1" w:after="100" w:afterAutospacing="1"/>
              <w:contextualSpacing/>
              <w:outlineLvl w:val="1"/>
              <w:rPr>
                <w:rFonts w:eastAsia="Times New Roman" w:cs="Times New Roman"/>
                <w:bCs/>
                <w:lang w:eastAsia="fr-FR"/>
              </w:rPr>
            </w:pPr>
          </w:p>
          <w:p w:rsidR="00B41C12" w:rsidRDefault="00B41C12" w:rsidP="001764ED">
            <w:pPr>
              <w:rPr>
                <w:rFonts w:eastAsia="Times New Roman" w:cs="Times New Roman"/>
                <w:bCs/>
                <w:lang w:eastAsia="fr-FR"/>
              </w:rPr>
            </w:pPr>
            <w:r w:rsidRPr="00CC3373">
              <w:rPr>
                <w:rFonts w:eastAsia="Times New Roman" w:cs="Times New Roman"/>
                <w:bCs/>
                <w:lang w:eastAsia="fr-FR"/>
              </w:rPr>
              <w:t>5</w:t>
            </w:r>
            <w:r>
              <w:rPr>
                <w:rFonts w:eastAsia="Times New Roman" w:cs="Times New Roman"/>
                <w:bCs/>
                <w:lang w:eastAsia="fr-FR"/>
              </w:rPr>
              <w:t>.</w:t>
            </w:r>
            <w:r w:rsidRPr="00CC3373">
              <w:rPr>
                <w:rFonts w:eastAsia="Times New Roman" w:cs="Times New Roman"/>
                <w:bCs/>
                <w:lang w:eastAsia="fr-FR"/>
              </w:rPr>
              <w:t xml:space="preserve"> </w:t>
            </w:r>
            <w:hyperlink r:id="rId21" w:history="1">
              <w:r w:rsidRPr="00CC3373">
                <w:rPr>
                  <w:rFonts w:eastAsia="Times New Roman" w:cs="Times New Roman"/>
                  <w:bCs/>
                  <w:lang w:eastAsia="fr-FR"/>
                </w:rPr>
                <w:t xml:space="preserve">Altérités niées, altérités recherchées : le travail sur soi et la rencontre avec l’autre </w:t>
              </w:r>
            </w:hyperlink>
          </w:p>
          <w:p w:rsidR="00B41C12" w:rsidRDefault="00B41C12" w:rsidP="001764ED">
            <w:pPr>
              <w:rPr>
                <w:rFonts w:cs="Times New Roman"/>
                <w:b/>
              </w:rPr>
            </w:pPr>
          </w:p>
          <w:p w:rsidR="00B41C12" w:rsidRPr="00AE0BD3" w:rsidRDefault="00B41C12" w:rsidP="001764ED">
            <w:pPr>
              <w:rPr>
                <w:rFonts w:cs="Times New Roman"/>
                <w:b/>
              </w:rPr>
            </w:pPr>
            <w:r w:rsidRPr="004F2E97">
              <w:rPr>
                <w:rFonts w:cs="Times New Roman"/>
                <w:b/>
              </w:rPr>
              <w:t>Les salles so</w:t>
            </w:r>
            <w:r>
              <w:rPr>
                <w:rFonts w:cs="Times New Roman"/>
                <w:b/>
              </w:rPr>
              <w:t>nt équipées de vidéoprojecteurs</w:t>
            </w:r>
          </w:p>
        </w:tc>
        <w:tc>
          <w:tcPr>
            <w:tcW w:w="1331" w:type="pct"/>
            <w:vMerge/>
          </w:tcPr>
          <w:p w:rsidR="00B41C12" w:rsidRPr="00DC4FA5" w:rsidRDefault="00B41C12" w:rsidP="001764ED">
            <w:pPr>
              <w:rPr>
                <w:rFonts w:cs="Times New Roman"/>
              </w:rPr>
            </w:pPr>
          </w:p>
        </w:tc>
        <w:tc>
          <w:tcPr>
            <w:tcW w:w="1485" w:type="pct"/>
            <w:tcBorders>
              <w:bottom w:val="single" w:sz="4" w:space="0" w:color="auto"/>
            </w:tcBorders>
          </w:tcPr>
          <w:p w:rsidR="00B41C12" w:rsidRPr="00DC4FA5" w:rsidRDefault="00B41C12" w:rsidP="001764ED">
            <w:pPr>
              <w:rPr>
                <w:rFonts w:cs="Times New Roman"/>
                <w:b/>
                <w:lang w:val="pt-BR"/>
              </w:rPr>
            </w:pPr>
            <w:r w:rsidRPr="00521264">
              <w:rPr>
                <w:rFonts w:cs="Times New Roman"/>
                <w:b/>
                <w:highlight w:val="green"/>
                <w:lang w:val="pt-BR"/>
              </w:rPr>
              <w:t>14 : 30 Temps collectif</w:t>
            </w:r>
          </w:p>
          <w:p w:rsidR="00B41C12" w:rsidRPr="00DC4FA5" w:rsidRDefault="00B41C12" w:rsidP="001764ED">
            <w:pPr>
              <w:tabs>
                <w:tab w:val="right" w:pos="3895"/>
              </w:tabs>
              <w:rPr>
                <w:rFonts w:cs="Times New Roman"/>
                <w:b/>
                <w:color w:val="2E74B5" w:themeColor="accent1" w:themeShade="BF"/>
                <w:lang w:val="pt-BR"/>
              </w:rPr>
            </w:pPr>
            <w:r w:rsidRPr="00DC4FA5">
              <w:rPr>
                <w:rFonts w:cs="Times New Roman"/>
                <w:b/>
                <w:color w:val="2E74B5" w:themeColor="accent1" w:themeShade="BF"/>
                <w:lang w:val="pt-BR"/>
              </w:rPr>
              <w:t xml:space="preserve">Faculdade de Economia </w:t>
            </w:r>
            <w:r>
              <w:rPr>
                <w:rFonts w:cs="Times New Roman"/>
                <w:b/>
                <w:color w:val="2E74B5" w:themeColor="accent1" w:themeShade="BF"/>
                <w:lang w:val="pt-BR"/>
              </w:rPr>
              <w:tab/>
              <w:t xml:space="preserve">  </w:t>
            </w:r>
          </w:p>
          <w:p w:rsidR="00B41C12" w:rsidRPr="00CA41AF" w:rsidRDefault="00B41C12" w:rsidP="001764ED">
            <w:pPr>
              <w:rPr>
                <w:rFonts w:cs="Times New Roman"/>
                <w:b/>
                <w:color w:val="2E74B5" w:themeColor="accent1" w:themeShade="BF"/>
                <w:lang w:val="fr-CA"/>
              </w:rPr>
            </w:pPr>
            <w:r w:rsidRPr="00DC4FA5">
              <w:rPr>
                <w:rFonts w:cs="Times New Roman"/>
                <w:b/>
                <w:color w:val="2E74B5" w:themeColor="accent1" w:themeShade="BF"/>
                <w:lang w:val="pt-BR"/>
              </w:rPr>
              <w:t xml:space="preserve">Campus do Gragoatá/UFF. </w:t>
            </w:r>
            <w:r w:rsidRPr="00CA41AF">
              <w:rPr>
                <w:rFonts w:cs="Times New Roman"/>
                <w:b/>
                <w:color w:val="2E74B5" w:themeColor="accent1" w:themeShade="BF"/>
                <w:lang w:val="fr-CA"/>
              </w:rPr>
              <w:t>Niterói, RJ</w:t>
            </w:r>
          </w:p>
          <w:p w:rsidR="00B41C12" w:rsidRPr="00DC4FA5" w:rsidRDefault="00B41C12" w:rsidP="001764ED">
            <w:pPr>
              <w:rPr>
                <w:rFonts w:cs="Times New Roman"/>
                <w:b/>
                <w:color w:val="FF0000"/>
              </w:rPr>
            </w:pPr>
            <w:r w:rsidRPr="00DC4FA5">
              <w:rPr>
                <w:rFonts w:cs="Times New Roman"/>
                <w:b/>
                <w:color w:val="2E74B5" w:themeColor="accent1" w:themeShade="BF"/>
              </w:rPr>
              <w:t xml:space="preserve">Auditorium </w:t>
            </w:r>
            <w:r w:rsidRPr="00DC4FA5">
              <w:rPr>
                <w:rFonts w:cs="Times New Roman"/>
                <w:b/>
                <w:color w:val="FF0000"/>
              </w:rPr>
              <w:t xml:space="preserve"> </w:t>
            </w:r>
          </w:p>
          <w:p w:rsidR="00B41C12" w:rsidRPr="00DC4FA5" w:rsidRDefault="00B41C12" w:rsidP="001764ED">
            <w:pPr>
              <w:rPr>
                <w:rFonts w:cs="Times New Roman"/>
              </w:rPr>
            </w:pPr>
          </w:p>
          <w:p w:rsidR="00B41C12" w:rsidRPr="00DC4FA5" w:rsidRDefault="00B41C12" w:rsidP="001764ED">
            <w:pPr>
              <w:rPr>
                <w:rFonts w:cs="Times New Roman"/>
              </w:rPr>
            </w:pPr>
            <w:r w:rsidRPr="00DC4FA5">
              <w:rPr>
                <w:rFonts w:cs="Times New Roman"/>
              </w:rPr>
              <w:t>Restitution des ateliers longs (du mardi)</w:t>
            </w:r>
          </w:p>
          <w:p w:rsidR="00B41C12" w:rsidRPr="00DC4FA5" w:rsidRDefault="00B41C12" w:rsidP="001764ED">
            <w:pPr>
              <w:rPr>
                <w:rFonts w:cs="Times New Roman"/>
              </w:rPr>
            </w:pPr>
            <w:r w:rsidRPr="00DC4FA5">
              <w:rPr>
                <w:rFonts w:cs="Times New Roman"/>
              </w:rPr>
              <w:t>(5/7 mn par atelier puis discussion)</w:t>
            </w:r>
          </w:p>
          <w:p w:rsidR="00B41C12" w:rsidRDefault="00B41C12" w:rsidP="001764ED">
            <w:pPr>
              <w:rPr>
                <w:rFonts w:cs="Times New Roman"/>
              </w:rPr>
            </w:pPr>
            <w:r w:rsidRPr="00DC4FA5">
              <w:rPr>
                <w:rFonts w:cs="Times New Roman"/>
              </w:rPr>
              <w:t xml:space="preserve">Temps animé par Roberta Romagnoli </w:t>
            </w:r>
          </w:p>
          <w:p w:rsidR="00B41C12" w:rsidRPr="00DC4FA5" w:rsidRDefault="00B41C12" w:rsidP="001764ED">
            <w:pPr>
              <w:rPr>
                <w:rFonts w:cs="Times New Roman"/>
              </w:rPr>
            </w:pPr>
            <w:r w:rsidRPr="00DC4FA5">
              <w:rPr>
                <w:rFonts w:cs="Times New Roman"/>
              </w:rPr>
              <w:t xml:space="preserve">(Université pontificale du Minas Gerais) Anna Rurka (Université Paris ouest Nanterre La Défense) </w:t>
            </w:r>
          </w:p>
          <w:p w:rsidR="00B41C12" w:rsidRPr="00DC4FA5" w:rsidRDefault="00B41C12" w:rsidP="001764ED">
            <w:pPr>
              <w:rPr>
                <w:rFonts w:cs="Times New Roman"/>
              </w:rPr>
            </w:pPr>
          </w:p>
        </w:tc>
      </w:tr>
      <w:tr w:rsidR="00B41C12" w:rsidRPr="00E210F8" w:rsidTr="00811B22">
        <w:trPr>
          <w:gridAfter w:val="1"/>
          <w:wAfter w:w="3" w:type="pct"/>
          <w:trHeight w:val="308"/>
        </w:trPr>
        <w:tc>
          <w:tcPr>
            <w:tcW w:w="1010" w:type="pct"/>
            <w:vMerge/>
          </w:tcPr>
          <w:p w:rsidR="00B41C12" w:rsidRPr="00E210F8" w:rsidRDefault="00B41C12" w:rsidP="001764ED">
            <w:pPr>
              <w:rPr>
                <w:rFonts w:cs="Times New Roman"/>
              </w:rPr>
            </w:pPr>
          </w:p>
        </w:tc>
        <w:tc>
          <w:tcPr>
            <w:tcW w:w="1171" w:type="pct"/>
          </w:tcPr>
          <w:p w:rsidR="00B41C12" w:rsidRPr="00E210F8" w:rsidRDefault="00B41C12" w:rsidP="001764ED">
            <w:pPr>
              <w:rPr>
                <w:rFonts w:cs="Times New Roman"/>
              </w:rPr>
            </w:pPr>
            <w:r>
              <w:rPr>
                <w:rFonts w:cs="Times New Roman"/>
                <w:b/>
              </w:rPr>
              <w:t xml:space="preserve">16 : 00 </w:t>
            </w:r>
            <w:r w:rsidRPr="002952BC">
              <w:rPr>
                <w:rFonts w:cs="Times New Roman"/>
                <w:b/>
              </w:rPr>
              <w:t>Pause</w:t>
            </w:r>
          </w:p>
        </w:tc>
        <w:tc>
          <w:tcPr>
            <w:tcW w:w="1331" w:type="pct"/>
            <w:vMerge/>
          </w:tcPr>
          <w:p w:rsidR="00B41C12" w:rsidRPr="00E210F8" w:rsidRDefault="00B41C12" w:rsidP="001764ED">
            <w:pPr>
              <w:rPr>
                <w:rFonts w:cs="Times New Roman"/>
              </w:rPr>
            </w:pPr>
          </w:p>
        </w:tc>
        <w:tc>
          <w:tcPr>
            <w:tcW w:w="1485" w:type="pct"/>
          </w:tcPr>
          <w:p w:rsidR="00B41C12" w:rsidRDefault="00B41C12" w:rsidP="001764ED">
            <w:pPr>
              <w:rPr>
                <w:rFonts w:cs="Times New Roman"/>
                <w:b/>
              </w:rPr>
            </w:pPr>
            <w:r>
              <w:rPr>
                <w:rFonts w:cs="Times New Roman"/>
                <w:b/>
              </w:rPr>
              <w:t>16 : 00 Pause</w:t>
            </w:r>
          </w:p>
          <w:p w:rsidR="00B41C12" w:rsidRPr="002952BC" w:rsidRDefault="00B41C12" w:rsidP="001764ED">
            <w:pPr>
              <w:rPr>
                <w:rFonts w:cs="Times New Roman"/>
                <w:b/>
              </w:rPr>
            </w:pPr>
          </w:p>
        </w:tc>
      </w:tr>
      <w:tr w:rsidR="00811B22" w:rsidRPr="005F303C" w:rsidTr="00811B22">
        <w:trPr>
          <w:gridAfter w:val="1"/>
          <w:wAfter w:w="3" w:type="pct"/>
          <w:trHeight w:val="7798"/>
        </w:trPr>
        <w:tc>
          <w:tcPr>
            <w:tcW w:w="1010" w:type="pct"/>
            <w:vMerge/>
            <w:tcBorders>
              <w:bottom w:val="single" w:sz="4" w:space="0" w:color="auto"/>
            </w:tcBorders>
          </w:tcPr>
          <w:p w:rsidR="00B41C12" w:rsidRPr="00E210F8" w:rsidRDefault="00B41C12" w:rsidP="001764ED">
            <w:pPr>
              <w:rPr>
                <w:rFonts w:cs="Times New Roman"/>
              </w:rPr>
            </w:pPr>
          </w:p>
        </w:tc>
        <w:tc>
          <w:tcPr>
            <w:tcW w:w="1171" w:type="pct"/>
            <w:tcBorders>
              <w:bottom w:val="single" w:sz="4" w:space="0" w:color="auto"/>
            </w:tcBorders>
          </w:tcPr>
          <w:p w:rsidR="00B41C12" w:rsidRDefault="00B41C12" w:rsidP="001764ED">
            <w:pPr>
              <w:rPr>
                <w:rFonts w:cs="Times New Roman"/>
                <w:b/>
              </w:rPr>
            </w:pPr>
            <w:r w:rsidRPr="004F2E97">
              <w:rPr>
                <w:rFonts w:cs="Times New Roman"/>
                <w:b/>
                <w:highlight w:val="darkGray"/>
              </w:rPr>
              <w:t>16 : 30 Table ronde</w:t>
            </w:r>
          </w:p>
          <w:p w:rsidR="00B41C12" w:rsidRPr="00F70A70" w:rsidRDefault="00B41C12" w:rsidP="001764ED">
            <w:pPr>
              <w:rPr>
                <w:rFonts w:cs="Times New Roman"/>
              </w:rPr>
            </w:pPr>
            <w:r w:rsidRPr="0057448E">
              <w:rPr>
                <w:rFonts w:cs="Times New Roman"/>
                <w:b/>
                <w:color w:val="2E74B5" w:themeColor="accent1" w:themeShade="BF"/>
              </w:rPr>
              <w:t xml:space="preserve">Auditorium de la faculté d’économie, Campus do </w:t>
            </w:r>
            <w:proofErr w:type="spellStart"/>
            <w:r w:rsidRPr="0057448E">
              <w:rPr>
                <w:rFonts w:cs="Times New Roman"/>
                <w:b/>
                <w:color w:val="2E74B5" w:themeColor="accent1" w:themeShade="BF"/>
              </w:rPr>
              <w:t>Gragoatá</w:t>
            </w:r>
            <w:proofErr w:type="spellEnd"/>
            <w:r w:rsidRPr="0057448E">
              <w:rPr>
                <w:rFonts w:cs="Times New Roman"/>
                <w:b/>
                <w:color w:val="2E74B5" w:themeColor="accent1" w:themeShade="BF"/>
              </w:rPr>
              <w:t xml:space="preserve">/UFF. </w:t>
            </w:r>
            <w:r w:rsidRPr="00F70A70">
              <w:rPr>
                <w:rFonts w:cs="Times New Roman"/>
                <w:b/>
                <w:color w:val="2E74B5" w:themeColor="accent1" w:themeShade="BF"/>
              </w:rPr>
              <w:t>Niterói, RJ</w:t>
            </w:r>
          </w:p>
          <w:p w:rsidR="00B41C12" w:rsidRDefault="00B41C12" w:rsidP="001764ED">
            <w:pPr>
              <w:rPr>
                <w:rFonts w:cs="Times New Roman"/>
                <w:i/>
              </w:rPr>
            </w:pPr>
          </w:p>
          <w:p w:rsidR="00B41C12" w:rsidRPr="00E210F8" w:rsidRDefault="00B41C12" w:rsidP="001764ED">
            <w:pPr>
              <w:rPr>
                <w:rFonts w:cs="Times New Roman"/>
                <w:i/>
              </w:rPr>
            </w:pPr>
            <w:r w:rsidRPr="00E210F8">
              <w:rPr>
                <w:rFonts w:cs="Times New Roman"/>
                <w:i/>
              </w:rPr>
              <w:t>La question de l’altérité dans la recherche avec en éducation, en santé et en psychologie.</w:t>
            </w:r>
          </w:p>
          <w:p w:rsidR="00B41C12" w:rsidRPr="00E210F8" w:rsidRDefault="00B41C12" w:rsidP="001764ED">
            <w:pPr>
              <w:rPr>
                <w:rFonts w:cs="Times New Roman"/>
              </w:rPr>
            </w:pPr>
          </w:p>
          <w:p w:rsidR="00B41C12" w:rsidRPr="00E210F8" w:rsidRDefault="00B41C12" w:rsidP="001764ED">
            <w:pPr>
              <w:rPr>
                <w:rFonts w:cs="Times New Roman"/>
              </w:rPr>
            </w:pPr>
            <w:r w:rsidRPr="004F2E97">
              <w:rPr>
                <w:rFonts w:cs="Times New Roman"/>
              </w:rPr>
              <w:t>Animée par Solange L’Abbate, faculté de médecine/UNICAMP</w:t>
            </w:r>
          </w:p>
          <w:p w:rsidR="00B41C12" w:rsidRPr="00E210F8" w:rsidRDefault="00B41C12" w:rsidP="001764ED">
            <w:pPr>
              <w:rPr>
                <w:rFonts w:cs="Times New Roman"/>
                <w:i/>
              </w:rPr>
            </w:pPr>
          </w:p>
          <w:p w:rsidR="00B41C12" w:rsidRDefault="00B41C12" w:rsidP="001764ED">
            <w:pPr>
              <w:rPr>
                <w:rFonts w:ascii="Calibri" w:hAnsi="Calibri"/>
                <w:color w:val="000000"/>
              </w:rPr>
            </w:pPr>
            <w:r>
              <w:rPr>
                <w:rFonts w:ascii="Calibri" w:hAnsi="Calibri"/>
                <w:color w:val="000000"/>
              </w:rPr>
              <w:t xml:space="preserve">Conférencières : </w:t>
            </w:r>
          </w:p>
          <w:p w:rsidR="00B41C12" w:rsidRDefault="00B41C12" w:rsidP="001764ED">
            <w:pPr>
              <w:rPr>
                <w:rFonts w:ascii="Calibri" w:hAnsi="Calibri"/>
                <w:color w:val="000000"/>
              </w:rPr>
            </w:pPr>
          </w:p>
          <w:p w:rsidR="00B41C12" w:rsidRPr="00E210F8" w:rsidRDefault="00B41C12" w:rsidP="001764ED">
            <w:pPr>
              <w:rPr>
                <w:rFonts w:ascii="Trebuchet MS" w:hAnsi="Trebuchet MS"/>
                <w:color w:val="351C75"/>
              </w:rPr>
            </w:pPr>
            <w:proofErr w:type="spellStart"/>
            <w:r w:rsidRPr="00E210F8">
              <w:rPr>
                <w:rFonts w:ascii="Calibri" w:hAnsi="Calibri"/>
                <w:iCs/>
                <w:color w:val="000000"/>
              </w:rPr>
              <w:t>Marisol</w:t>
            </w:r>
            <w:proofErr w:type="spellEnd"/>
            <w:r w:rsidRPr="00E210F8">
              <w:rPr>
                <w:rFonts w:ascii="Calibri" w:hAnsi="Calibri"/>
                <w:iCs/>
                <w:color w:val="000000"/>
              </w:rPr>
              <w:t xml:space="preserve"> </w:t>
            </w:r>
            <w:proofErr w:type="spellStart"/>
            <w:r w:rsidRPr="00E210F8">
              <w:rPr>
                <w:rFonts w:ascii="Calibri" w:hAnsi="Calibri"/>
                <w:iCs/>
                <w:color w:val="000000"/>
              </w:rPr>
              <w:t>Barenco</w:t>
            </w:r>
            <w:proofErr w:type="spellEnd"/>
            <w:r w:rsidRPr="00E210F8">
              <w:rPr>
                <w:rFonts w:ascii="Calibri" w:hAnsi="Calibri"/>
                <w:iCs/>
                <w:color w:val="000000"/>
              </w:rPr>
              <w:t xml:space="preserve"> de </w:t>
            </w:r>
            <w:proofErr w:type="spellStart"/>
            <w:r w:rsidRPr="00E210F8">
              <w:rPr>
                <w:rFonts w:ascii="Calibri" w:hAnsi="Calibri"/>
                <w:iCs/>
                <w:color w:val="000000"/>
              </w:rPr>
              <w:t>Mello</w:t>
            </w:r>
            <w:proofErr w:type="spellEnd"/>
            <w:r w:rsidRPr="00E210F8">
              <w:rPr>
                <w:rFonts w:ascii="Calibri" w:hAnsi="Calibri"/>
                <w:iCs/>
                <w:color w:val="000000"/>
              </w:rPr>
              <w:t xml:space="preserve"> Faculté d’éducation/UFF)</w:t>
            </w:r>
          </w:p>
          <w:p w:rsidR="00B41C12" w:rsidRPr="00E210F8" w:rsidRDefault="00B41C12" w:rsidP="001764ED">
            <w:pPr>
              <w:rPr>
                <w:rFonts w:ascii="Calibri" w:hAnsi="Calibri" w:cs="Times New Roman"/>
                <w:iCs/>
                <w:color w:val="000000"/>
                <w:lang w:eastAsia="fr-CA"/>
              </w:rPr>
            </w:pPr>
          </w:p>
          <w:p w:rsidR="00B41C12" w:rsidRPr="00E210F8" w:rsidRDefault="00B41C12" w:rsidP="001764ED">
            <w:pPr>
              <w:rPr>
                <w:rFonts w:ascii="Calibri" w:hAnsi="Calibri" w:cs="Times New Roman"/>
                <w:iCs/>
                <w:color w:val="000000"/>
                <w:lang w:eastAsia="fr-CA"/>
              </w:rPr>
            </w:pPr>
            <w:r w:rsidRPr="00E210F8">
              <w:rPr>
                <w:rFonts w:ascii="Calibri" w:hAnsi="Calibri" w:cs="Times New Roman"/>
                <w:iCs/>
                <w:color w:val="000000"/>
                <w:lang w:eastAsia="fr-CA"/>
              </w:rPr>
              <w:t xml:space="preserve">Katia </w:t>
            </w:r>
            <w:proofErr w:type="spellStart"/>
            <w:r w:rsidRPr="00E210F8">
              <w:rPr>
                <w:rFonts w:ascii="Calibri" w:hAnsi="Calibri" w:cs="Times New Roman"/>
                <w:iCs/>
                <w:color w:val="000000"/>
                <w:lang w:eastAsia="fr-CA"/>
              </w:rPr>
              <w:t>Aguiar</w:t>
            </w:r>
            <w:proofErr w:type="spellEnd"/>
            <w:r w:rsidRPr="00E210F8">
              <w:rPr>
                <w:rFonts w:ascii="Calibri" w:hAnsi="Calibri" w:cs="Times New Roman"/>
                <w:iCs/>
                <w:color w:val="000000"/>
                <w:lang w:eastAsia="fr-CA"/>
              </w:rPr>
              <w:t xml:space="preserve"> (Faculté de psychologie/ UFRJ), </w:t>
            </w:r>
          </w:p>
          <w:p w:rsidR="00B41C12" w:rsidRPr="00E210F8" w:rsidRDefault="00B41C12" w:rsidP="001764ED">
            <w:pPr>
              <w:rPr>
                <w:rFonts w:ascii="Calibri" w:hAnsi="Calibri" w:cs="Times New Roman"/>
                <w:iCs/>
                <w:color w:val="000000"/>
                <w:lang w:eastAsia="fr-CA"/>
              </w:rPr>
            </w:pPr>
          </w:p>
          <w:p w:rsidR="00B41C12" w:rsidRDefault="00B41C12" w:rsidP="001764ED">
            <w:pPr>
              <w:rPr>
                <w:rFonts w:ascii="Calibri" w:hAnsi="Calibri" w:cs="Times New Roman"/>
                <w:iCs/>
                <w:color w:val="000000"/>
                <w:lang w:eastAsia="fr-CA"/>
              </w:rPr>
            </w:pPr>
            <w:r w:rsidRPr="00E210F8">
              <w:rPr>
                <w:rFonts w:ascii="Calibri" w:hAnsi="Calibri" w:cs="Times New Roman"/>
                <w:iCs/>
                <w:color w:val="000000"/>
                <w:lang w:eastAsia="fr-CA"/>
              </w:rPr>
              <w:t xml:space="preserve">Magda </w:t>
            </w:r>
            <w:proofErr w:type="spellStart"/>
            <w:r w:rsidRPr="00E210F8">
              <w:rPr>
                <w:rFonts w:ascii="Calibri" w:hAnsi="Calibri" w:cs="Times New Roman"/>
                <w:iCs/>
                <w:color w:val="000000"/>
                <w:lang w:eastAsia="fr-CA"/>
              </w:rPr>
              <w:t>Chagas</w:t>
            </w:r>
            <w:proofErr w:type="spellEnd"/>
            <w:r w:rsidRPr="00E210F8">
              <w:rPr>
                <w:rFonts w:ascii="Calibri" w:hAnsi="Calibri" w:cs="Times New Roman"/>
                <w:iCs/>
                <w:color w:val="000000"/>
                <w:lang w:eastAsia="fr-CA"/>
              </w:rPr>
              <w:t xml:space="preserve"> (Santé/UFRJ)</w:t>
            </w:r>
          </w:p>
          <w:p w:rsidR="00B41C12" w:rsidRDefault="00B41C12" w:rsidP="001764ED">
            <w:pPr>
              <w:rPr>
                <w:rFonts w:ascii="Calibri" w:hAnsi="Calibri" w:cs="Times New Roman"/>
                <w:iCs/>
                <w:color w:val="000000"/>
                <w:lang w:eastAsia="fr-CA"/>
              </w:rPr>
            </w:pPr>
          </w:p>
          <w:p w:rsidR="00B41C12" w:rsidRDefault="00B41C12" w:rsidP="001764ED">
            <w:pPr>
              <w:rPr>
                <w:rFonts w:ascii="Calibri" w:hAnsi="Calibri" w:cs="Times New Roman"/>
                <w:iCs/>
                <w:color w:val="000000"/>
                <w:lang w:eastAsia="fr-CA"/>
              </w:rPr>
            </w:pPr>
            <w:r w:rsidRPr="004F2E97">
              <w:rPr>
                <w:rFonts w:ascii="Calibri" w:hAnsi="Calibri" w:cs="Times New Roman"/>
                <w:iCs/>
                <w:color w:val="000000"/>
                <w:lang w:eastAsia="fr-CA"/>
              </w:rPr>
              <w:t>Chaque intervenant dispose de 20 mn puis échanges avec la salle</w:t>
            </w:r>
          </w:p>
          <w:p w:rsidR="00B41C12" w:rsidRDefault="00B41C12" w:rsidP="001764ED">
            <w:pPr>
              <w:rPr>
                <w:rFonts w:cs="Times New Roman"/>
                <w:b/>
                <w:color w:val="2E74B5" w:themeColor="accent1" w:themeShade="BF"/>
              </w:rPr>
            </w:pPr>
          </w:p>
          <w:p w:rsidR="00B41C12" w:rsidRPr="00226AAD" w:rsidRDefault="00B41C12" w:rsidP="001764ED">
            <w:pPr>
              <w:rPr>
                <w:rFonts w:cs="Times New Roman"/>
                <w:b/>
              </w:rPr>
            </w:pPr>
            <w:proofErr w:type="spellStart"/>
            <w:r w:rsidRPr="00226AAD">
              <w:rPr>
                <w:rFonts w:cs="Times New Roman"/>
                <w:i/>
              </w:rPr>
              <w:t>Traduação</w:t>
            </w:r>
            <w:proofErr w:type="spellEnd"/>
            <w:r w:rsidRPr="00226AAD">
              <w:rPr>
                <w:rFonts w:cs="Times New Roman"/>
                <w:i/>
              </w:rPr>
              <w:t xml:space="preserve"> </w:t>
            </w:r>
            <w:proofErr w:type="spellStart"/>
            <w:r w:rsidRPr="00226AAD">
              <w:rPr>
                <w:rFonts w:cs="Times New Roman"/>
                <w:i/>
              </w:rPr>
              <w:t>Portugês</w:t>
            </w:r>
            <w:proofErr w:type="spellEnd"/>
            <w:r w:rsidRPr="00226AAD">
              <w:rPr>
                <w:rFonts w:cs="Times New Roman"/>
                <w:i/>
              </w:rPr>
              <w:t>/</w:t>
            </w:r>
            <w:proofErr w:type="spellStart"/>
            <w:r w:rsidRPr="00226AAD">
              <w:rPr>
                <w:rFonts w:cs="Times New Roman"/>
                <w:i/>
              </w:rPr>
              <w:t>Francês</w:t>
            </w:r>
            <w:proofErr w:type="spellEnd"/>
          </w:p>
          <w:p w:rsidR="00B41C12" w:rsidRDefault="00B41C12" w:rsidP="001764ED">
            <w:pPr>
              <w:rPr>
                <w:rFonts w:ascii="Calibri" w:hAnsi="Calibri"/>
                <w:b/>
                <w:color w:val="000000"/>
              </w:rPr>
            </w:pPr>
          </w:p>
          <w:p w:rsidR="00B41C12" w:rsidRDefault="00B41C12" w:rsidP="001764ED">
            <w:pPr>
              <w:rPr>
                <w:rFonts w:ascii="Calibri" w:hAnsi="Calibri"/>
                <w:b/>
                <w:color w:val="000000"/>
              </w:rPr>
            </w:pPr>
            <w:r w:rsidRPr="00761BE8">
              <w:rPr>
                <w:rFonts w:ascii="Calibri" w:hAnsi="Calibri"/>
                <w:b/>
                <w:color w:val="000000"/>
              </w:rPr>
              <w:t>Activité filmée ouverte à la communauté</w:t>
            </w:r>
          </w:p>
          <w:p w:rsidR="00B41C12" w:rsidRPr="005F303C" w:rsidRDefault="00B41C12" w:rsidP="001764ED">
            <w:pPr>
              <w:rPr>
                <w:rFonts w:cs="Times New Roman"/>
                <w:lang w:val="fr-CA"/>
              </w:rPr>
            </w:pPr>
          </w:p>
        </w:tc>
        <w:tc>
          <w:tcPr>
            <w:tcW w:w="1331" w:type="pct"/>
            <w:vMerge/>
            <w:tcBorders>
              <w:bottom w:val="single" w:sz="4" w:space="0" w:color="auto"/>
            </w:tcBorders>
          </w:tcPr>
          <w:p w:rsidR="00B41C12" w:rsidRPr="00E210F8" w:rsidRDefault="00B41C12" w:rsidP="001764ED">
            <w:pPr>
              <w:rPr>
                <w:rFonts w:cs="Times New Roman"/>
              </w:rPr>
            </w:pPr>
          </w:p>
        </w:tc>
        <w:tc>
          <w:tcPr>
            <w:tcW w:w="1485" w:type="pct"/>
            <w:vMerge w:val="restart"/>
            <w:tcBorders>
              <w:bottom w:val="single" w:sz="4" w:space="0" w:color="auto"/>
            </w:tcBorders>
          </w:tcPr>
          <w:p w:rsidR="00B41C12" w:rsidRPr="00AC7619" w:rsidRDefault="00B41C12" w:rsidP="001764ED">
            <w:pPr>
              <w:rPr>
                <w:rFonts w:cs="Times New Roman"/>
                <w:b/>
                <w:lang w:val="pt-BR"/>
              </w:rPr>
            </w:pPr>
            <w:r w:rsidRPr="00AC7619">
              <w:rPr>
                <w:rFonts w:cs="Times New Roman"/>
                <w:b/>
                <w:highlight w:val="green"/>
                <w:lang w:val="pt-BR"/>
              </w:rPr>
              <w:t>16 : 30 Temps collectif</w:t>
            </w:r>
          </w:p>
          <w:p w:rsidR="00B41C12" w:rsidRPr="0053628B" w:rsidRDefault="00B41C12" w:rsidP="001764ED">
            <w:pPr>
              <w:rPr>
                <w:rFonts w:cs="Times New Roman"/>
                <w:b/>
                <w:color w:val="2E74B5" w:themeColor="accent1" w:themeShade="BF"/>
                <w:lang w:val="pt-BR"/>
              </w:rPr>
            </w:pPr>
            <w:r w:rsidRPr="0053628B">
              <w:rPr>
                <w:rFonts w:cs="Times New Roman"/>
                <w:b/>
                <w:color w:val="2E74B5" w:themeColor="accent1" w:themeShade="BF"/>
                <w:lang w:val="pt-BR"/>
              </w:rPr>
              <w:t xml:space="preserve">Faculdade de Economia </w:t>
            </w:r>
          </w:p>
          <w:p w:rsidR="00B41C12" w:rsidRPr="00F574C1" w:rsidRDefault="00B41C12" w:rsidP="001764ED">
            <w:pPr>
              <w:rPr>
                <w:rFonts w:cs="Times New Roman"/>
                <w:b/>
                <w:color w:val="2E74B5" w:themeColor="accent1" w:themeShade="BF"/>
              </w:rPr>
            </w:pPr>
            <w:r w:rsidRPr="0053628B">
              <w:rPr>
                <w:rFonts w:cs="Times New Roman"/>
                <w:b/>
                <w:color w:val="2E74B5" w:themeColor="accent1" w:themeShade="BF"/>
                <w:lang w:val="pt-BR"/>
              </w:rPr>
              <w:t xml:space="preserve">Campus do Gragoatá/UFF. </w:t>
            </w:r>
            <w:r w:rsidRPr="00F574C1">
              <w:rPr>
                <w:rFonts w:cs="Times New Roman"/>
                <w:b/>
                <w:color w:val="2E74B5" w:themeColor="accent1" w:themeShade="BF"/>
              </w:rPr>
              <w:t>Niterói, RJ</w:t>
            </w:r>
          </w:p>
          <w:p w:rsidR="00B41C12" w:rsidRDefault="00B41C12" w:rsidP="001764ED">
            <w:pPr>
              <w:rPr>
                <w:rFonts w:cs="Times New Roman"/>
                <w:b/>
                <w:color w:val="2E74B5" w:themeColor="accent1" w:themeShade="BF"/>
              </w:rPr>
            </w:pPr>
            <w:r w:rsidRPr="00F574C1">
              <w:rPr>
                <w:rFonts w:cs="Times New Roman"/>
                <w:b/>
                <w:color w:val="2E74B5" w:themeColor="accent1" w:themeShade="BF"/>
              </w:rPr>
              <w:t xml:space="preserve">Auditorium </w:t>
            </w:r>
          </w:p>
          <w:p w:rsidR="00811B22" w:rsidRPr="00E210F8" w:rsidRDefault="00811B22" w:rsidP="001764ED">
            <w:pPr>
              <w:rPr>
                <w:rFonts w:cs="Times New Roman"/>
                <w:b/>
              </w:rPr>
            </w:pPr>
          </w:p>
          <w:p w:rsidR="00B41C12" w:rsidRPr="00E210F8" w:rsidRDefault="00B41C12" w:rsidP="001764ED">
            <w:pPr>
              <w:rPr>
                <w:rFonts w:cs="Times New Roman"/>
              </w:rPr>
            </w:pPr>
            <w:r w:rsidRPr="00E210F8">
              <w:rPr>
                <w:rFonts w:cs="Times New Roman"/>
              </w:rPr>
              <w:t xml:space="preserve">Synthèse par </w:t>
            </w:r>
            <w:r>
              <w:rPr>
                <w:rFonts w:cs="Times New Roman"/>
              </w:rPr>
              <w:t xml:space="preserve">des étudiant.e.s et </w:t>
            </w:r>
            <w:proofErr w:type="spellStart"/>
            <w:r>
              <w:rPr>
                <w:rFonts w:cs="Times New Roman"/>
              </w:rPr>
              <w:t>praticien.ne.s</w:t>
            </w:r>
            <w:proofErr w:type="spellEnd"/>
            <w:r>
              <w:rPr>
                <w:rFonts w:cs="Times New Roman"/>
              </w:rPr>
              <w:t xml:space="preserve"> (un brésilien, un français et un canadien)</w:t>
            </w:r>
            <w:r w:rsidRPr="00E210F8">
              <w:rPr>
                <w:rFonts w:cs="Times New Roman"/>
              </w:rPr>
              <w:t xml:space="preserve"> et </w:t>
            </w:r>
          </w:p>
          <w:p w:rsidR="00B41C12" w:rsidRDefault="00B41C12" w:rsidP="001764ED">
            <w:pPr>
              <w:rPr>
                <w:rFonts w:cs="Times New Roman"/>
                <w:lang w:val="pt-BR"/>
              </w:rPr>
            </w:pPr>
            <w:r w:rsidRPr="00DC4FA5">
              <w:rPr>
                <w:rFonts w:cs="Times New Roman"/>
                <w:lang w:val="pt-BR"/>
              </w:rPr>
              <w:t>Maria Livia do Nascimento (Faculté de psychologie, UFF)</w:t>
            </w:r>
          </w:p>
          <w:p w:rsidR="00B41C12" w:rsidRPr="00E42D97" w:rsidRDefault="00B41C12" w:rsidP="001764ED">
            <w:pPr>
              <w:rPr>
                <w:rFonts w:cs="Times New Roman"/>
                <w:b/>
                <w:lang w:val="pt-BR"/>
              </w:rPr>
            </w:pPr>
          </w:p>
          <w:p w:rsidR="00B41C12" w:rsidRPr="00AC7619" w:rsidRDefault="00B41C12" w:rsidP="001764ED">
            <w:pPr>
              <w:rPr>
                <w:rFonts w:cs="Times New Roman"/>
                <w:b/>
                <w:lang w:val="pt-BR"/>
              </w:rPr>
            </w:pPr>
            <w:r w:rsidRPr="00AC7619">
              <w:rPr>
                <w:rFonts w:cs="Times New Roman"/>
                <w:b/>
                <w:highlight w:val="green"/>
                <w:lang w:val="pt-BR"/>
              </w:rPr>
              <w:t>17 :</w:t>
            </w:r>
            <w:r>
              <w:rPr>
                <w:rFonts w:cs="Times New Roman"/>
                <w:b/>
                <w:highlight w:val="green"/>
                <w:lang w:val="pt-BR"/>
              </w:rPr>
              <w:t xml:space="preserve"> </w:t>
            </w:r>
            <w:r w:rsidRPr="00AC7619">
              <w:rPr>
                <w:rFonts w:cs="Times New Roman"/>
                <w:b/>
                <w:highlight w:val="green"/>
                <w:lang w:val="pt-BR"/>
              </w:rPr>
              <w:t>00 Temps collectif</w:t>
            </w:r>
          </w:p>
          <w:p w:rsidR="00B41C12" w:rsidRPr="0053628B" w:rsidRDefault="00B41C12" w:rsidP="001764ED">
            <w:pPr>
              <w:rPr>
                <w:rFonts w:cs="Times New Roman"/>
                <w:b/>
                <w:color w:val="2E74B5" w:themeColor="accent1" w:themeShade="BF"/>
                <w:lang w:val="pt-BR"/>
              </w:rPr>
            </w:pPr>
            <w:r w:rsidRPr="0053628B">
              <w:rPr>
                <w:rFonts w:cs="Times New Roman"/>
                <w:b/>
                <w:color w:val="2E74B5" w:themeColor="accent1" w:themeShade="BF"/>
                <w:lang w:val="pt-BR"/>
              </w:rPr>
              <w:t xml:space="preserve">Faculdade de Economia </w:t>
            </w:r>
          </w:p>
          <w:p w:rsidR="00B41C12" w:rsidRPr="00AC7619" w:rsidRDefault="00B41C12" w:rsidP="001764ED">
            <w:pPr>
              <w:rPr>
                <w:rFonts w:cs="Times New Roman"/>
                <w:b/>
                <w:color w:val="2E74B5" w:themeColor="accent1" w:themeShade="BF"/>
              </w:rPr>
            </w:pPr>
            <w:r w:rsidRPr="0053628B">
              <w:rPr>
                <w:rFonts w:cs="Times New Roman"/>
                <w:b/>
                <w:color w:val="2E74B5" w:themeColor="accent1" w:themeShade="BF"/>
                <w:lang w:val="pt-BR"/>
              </w:rPr>
              <w:t xml:space="preserve">Campus do Gragoatá/UFF. </w:t>
            </w:r>
            <w:r w:rsidRPr="00AC7619">
              <w:rPr>
                <w:rFonts w:cs="Times New Roman"/>
                <w:b/>
                <w:color w:val="2E74B5" w:themeColor="accent1" w:themeShade="BF"/>
              </w:rPr>
              <w:t>Niterói, RJ</w:t>
            </w:r>
          </w:p>
          <w:p w:rsidR="00B41C12" w:rsidRDefault="00B41C12" w:rsidP="001764ED">
            <w:pPr>
              <w:rPr>
                <w:rFonts w:cs="Times New Roman"/>
                <w:highlight w:val="yellow"/>
              </w:rPr>
            </w:pPr>
            <w:r w:rsidRPr="0053628B">
              <w:rPr>
                <w:rFonts w:cs="Times New Roman"/>
                <w:b/>
                <w:color w:val="2E74B5" w:themeColor="accent1" w:themeShade="BF"/>
              </w:rPr>
              <w:t>Auditorium</w:t>
            </w:r>
            <w:r w:rsidRPr="00183812">
              <w:rPr>
                <w:rFonts w:cs="Times New Roman"/>
                <w:highlight w:val="yellow"/>
              </w:rPr>
              <w:t xml:space="preserve"> </w:t>
            </w:r>
          </w:p>
          <w:p w:rsidR="00811B22" w:rsidRDefault="00811B22" w:rsidP="001764ED">
            <w:pPr>
              <w:rPr>
                <w:rFonts w:cs="Times New Roman"/>
                <w:highlight w:val="yellow"/>
              </w:rPr>
            </w:pPr>
          </w:p>
          <w:p w:rsidR="00B41C12" w:rsidRPr="008F4896" w:rsidRDefault="00B41C12" w:rsidP="001764ED">
            <w:pPr>
              <w:rPr>
                <w:rFonts w:cs="Times New Roman"/>
              </w:rPr>
            </w:pPr>
            <w:r w:rsidRPr="008F4896">
              <w:rPr>
                <w:rFonts w:cs="Times New Roman"/>
              </w:rPr>
              <w:t>Clôture du symposium et ouverture de la préparation du prochain</w:t>
            </w:r>
          </w:p>
          <w:p w:rsidR="00B41C12" w:rsidRPr="005C79A0" w:rsidRDefault="00B41C12" w:rsidP="001764ED">
            <w:pPr>
              <w:rPr>
                <w:rFonts w:cs="Times New Roman"/>
                <w:b/>
                <w:color w:val="FF0000"/>
                <w:lang w:eastAsia="fr-CA"/>
              </w:rPr>
            </w:pPr>
            <w:r>
              <w:rPr>
                <w:rFonts w:cs="Times New Roman"/>
                <w:lang w:eastAsia="fr-CA"/>
              </w:rPr>
              <w:t>Ana Lucia Abrahão (école de sciences infirmières UFF),</w:t>
            </w:r>
          </w:p>
          <w:p w:rsidR="00B41C12" w:rsidRPr="00296243" w:rsidRDefault="00B41C12" w:rsidP="001764ED">
            <w:pPr>
              <w:rPr>
                <w:rFonts w:cs="Times New Roman"/>
                <w:color w:val="FF0000"/>
                <w:lang w:eastAsia="fr-CA"/>
              </w:rPr>
            </w:pPr>
            <w:r w:rsidRPr="00E210F8">
              <w:rPr>
                <w:rFonts w:cs="Times New Roman"/>
                <w:lang w:eastAsia="fr-CA"/>
              </w:rPr>
              <w:t>Marguerite Soulière</w:t>
            </w:r>
            <w:r>
              <w:rPr>
                <w:rFonts w:cs="Times New Roman"/>
                <w:lang w:eastAsia="fr-CA"/>
              </w:rPr>
              <w:t>,</w:t>
            </w:r>
            <w:r w:rsidRPr="00E210F8">
              <w:rPr>
                <w:rFonts w:cs="Times New Roman"/>
                <w:lang w:eastAsia="fr-CA"/>
              </w:rPr>
              <w:t xml:space="preserve"> Gilles Monceau et</w:t>
            </w:r>
            <w:r>
              <w:rPr>
                <w:rFonts w:cs="Times New Roman"/>
                <w:lang w:eastAsia="fr-CA"/>
              </w:rPr>
              <w:t xml:space="preserve"> les </w:t>
            </w:r>
            <w:r w:rsidRPr="001C52A8">
              <w:rPr>
                <w:rFonts w:cs="Times New Roman"/>
                <w:lang w:eastAsia="fr-CA"/>
              </w:rPr>
              <w:t>représentants de l’</w:t>
            </w:r>
            <w:r>
              <w:rPr>
                <w:rFonts w:cs="Times New Roman"/>
                <w:lang w:eastAsia="fr-CA"/>
              </w:rPr>
              <w:t>I</w:t>
            </w:r>
            <w:r w:rsidRPr="001C52A8">
              <w:rPr>
                <w:rFonts w:cs="Times New Roman"/>
                <w:lang w:eastAsia="fr-CA"/>
              </w:rPr>
              <w:t>nstitut de sant</w:t>
            </w:r>
            <w:r>
              <w:rPr>
                <w:rFonts w:cs="Times New Roman"/>
                <w:lang w:eastAsia="fr-CA"/>
              </w:rPr>
              <w:t>é collective, de la F</w:t>
            </w:r>
            <w:r w:rsidRPr="001C52A8">
              <w:rPr>
                <w:rFonts w:cs="Times New Roman"/>
                <w:lang w:eastAsia="fr-CA"/>
              </w:rPr>
              <w:t>aculté d’éducation e</w:t>
            </w:r>
            <w:r>
              <w:rPr>
                <w:rFonts w:cs="Times New Roman"/>
                <w:lang w:eastAsia="fr-CA"/>
              </w:rPr>
              <w:t>t du D</w:t>
            </w:r>
            <w:r w:rsidRPr="001C52A8">
              <w:rPr>
                <w:rFonts w:cs="Times New Roman"/>
                <w:lang w:eastAsia="fr-CA"/>
              </w:rPr>
              <w:t>épartement de psychologie.</w:t>
            </w:r>
          </w:p>
          <w:p w:rsidR="00B41C12" w:rsidRDefault="00B41C12" w:rsidP="001764ED">
            <w:pPr>
              <w:rPr>
                <w:rFonts w:cs="Times New Roman"/>
                <w:b/>
              </w:rPr>
            </w:pPr>
          </w:p>
          <w:p w:rsidR="00B41C12" w:rsidRPr="00DC4FA5" w:rsidRDefault="00B41C12" w:rsidP="001764ED">
            <w:pPr>
              <w:rPr>
                <w:rFonts w:cs="Times New Roman"/>
                <w:b/>
              </w:rPr>
            </w:pPr>
            <w:r w:rsidRPr="00DC4FA5">
              <w:rPr>
                <w:rFonts w:cs="Times New Roman"/>
                <w:b/>
              </w:rPr>
              <w:t>19 : 00 Soirée festive !</w:t>
            </w:r>
          </w:p>
          <w:p w:rsidR="00B41C12" w:rsidRDefault="00B41C12" w:rsidP="001764ED">
            <w:pPr>
              <w:rPr>
                <w:rFonts w:cs="Times New Roman"/>
                <w:b/>
              </w:rPr>
            </w:pPr>
          </w:p>
          <w:p w:rsidR="00B41C12" w:rsidRPr="00F574C1" w:rsidRDefault="00B41C12" w:rsidP="001764ED">
            <w:pPr>
              <w:rPr>
                <w:rFonts w:cs="Times New Roman"/>
              </w:rPr>
            </w:pPr>
            <w:r w:rsidRPr="00F574C1">
              <w:rPr>
                <w:rFonts w:cs="Times New Roman"/>
              </w:rPr>
              <w:t>Cocktail de fermeture</w:t>
            </w:r>
          </w:p>
          <w:p w:rsidR="00B41C12" w:rsidRPr="005F303C" w:rsidRDefault="00B41C12" w:rsidP="001764ED">
            <w:pPr>
              <w:rPr>
                <w:rFonts w:cs="Times New Roman"/>
                <w:b/>
                <w:lang w:val="fr-CA"/>
              </w:rPr>
            </w:pPr>
          </w:p>
        </w:tc>
      </w:tr>
      <w:tr w:rsidR="00B41C12" w:rsidRPr="00E210F8" w:rsidTr="00811B22">
        <w:trPr>
          <w:gridAfter w:val="1"/>
          <w:wAfter w:w="3" w:type="pct"/>
          <w:trHeight w:val="922"/>
        </w:trPr>
        <w:tc>
          <w:tcPr>
            <w:tcW w:w="1010" w:type="pct"/>
            <w:vMerge/>
          </w:tcPr>
          <w:p w:rsidR="00B41C12" w:rsidRPr="005F303C" w:rsidRDefault="00B41C12" w:rsidP="001764ED">
            <w:pPr>
              <w:rPr>
                <w:rFonts w:cs="Times New Roman"/>
                <w:lang w:val="fr-CA"/>
              </w:rPr>
            </w:pPr>
          </w:p>
        </w:tc>
        <w:tc>
          <w:tcPr>
            <w:tcW w:w="1171" w:type="pct"/>
          </w:tcPr>
          <w:p w:rsidR="00B41C12" w:rsidRPr="00E42D97" w:rsidRDefault="00B41C12" w:rsidP="001764ED">
            <w:pPr>
              <w:rPr>
                <w:rFonts w:cs="Times New Roman"/>
                <w:lang w:val="pt-BR"/>
              </w:rPr>
            </w:pPr>
          </w:p>
        </w:tc>
        <w:tc>
          <w:tcPr>
            <w:tcW w:w="1331" w:type="pct"/>
            <w:vMerge/>
          </w:tcPr>
          <w:p w:rsidR="00B41C12" w:rsidRPr="00E42D97" w:rsidRDefault="00B41C12" w:rsidP="001764ED">
            <w:pPr>
              <w:rPr>
                <w:rFonts w:cs="Times New Roman"/>
                <w:lang w:val="pt-BR"/>
              </w:rPr>
            </w:pPr>
          </w:p>
        </w:tc>
        <w:tc>
          <w:tcPr>
            <w:tcW w:w="1485" w:type="pct"/>
            <w:vMerge/>
          </w:tcPr>
          <w:p w:rsidR="00B41C12" w:rsidRDefault="00B41C12" w:rsidP="001764ED">
            <w:pPr>
              <w:rPr>
                <w:rFonts w:cs="Times New Roman"/>
                <w:b/>
              </w:rPr>
            </w:pPr>
          </w:p>
        </w:tc>
      </w:tr>
    </w:tbl>
    <w:p w:rsidR="00B41C12" w:rsidRPr="00B431A8" w:rsidRDefault="00B41C12" w:rsidP="00B41C12"/>
    <w:p w:rsidR="00A46AD9" w:rsidRDefault="00A33820"/>
    <w:sectPr w:rsidR="00A46AD9" w:rsidSect="00941DD1">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209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20" w:rsidRDefault="00A33820" w:rsidP="00B41C12">
      <w:pPr>
        <w:spacing w:after="0" w:line="240" w:lineRule="auto"/>
      </w:pPr>
      <w:r>
        <w:separator/>
      </w:r>
    </w:p>
  </w:endnote>
  <w:endnote w:type="continuationSeparator" w:id="0">
    <w:p w:rsidR="00A33820" w:rsidRDefault="00A33820" w:rsidP="00B4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22" w:rsidRDefault="00811B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A8" w:rsidRDefault="00A33820">
    <w:pPr>
      <w:pStyle w:val="Pieddepage"/>
    </w:pPr>
    <w:r>
      <w:rPr>
        <w:noProof/>
        <w:lang w:val="fr-CA" w:eastAsia="fr-CA"/>
      </w:rPr>
      <w:drawing>
        <wp:inline distT="0" distB="0" distL="0" distR="0" wp14:anchorId="3A63895D" wp14:editId="17997E5E">
          <wp:extent cx="5428847" cy="354827"/>
          <wp:effectExtent l="0" t="0" r="635"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687" cy="364686"/>
                  </a:xfrm>
                  <a:prstGeom prst="rect">
                    <a:avLst/>
                  </a:prstGeom>
                  <a:noFill/>
                  <a:ln>
                    <a:noFill/>
                  </a:ln>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52" w:rsidRDefault="00A33820" w:rsidP="00B41C12">
    <w:pPr>
      <w:pStyle w:val="Pieddepage"/>
      <w:jc w:val="center"/>
    </w:pPr>
    <w:r>
      <w:rPr>
        <w:noProof/>
        <w:lang w:val="fr-CA" w:eastAsia="fr-CA"/>
      </w:rPr>
      <w:drawing>
        <wp:inline distT="0" distB="0" distL="0" distR="0" wp14:anchorId="157F88F5" wp14:editId="58B5CE35">
          <wp:extent cx="5428847" cy="354827"/>
          <wp:effectExtent l="0" t="0" r="635" b="762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687" cy="364686"/>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20" w:rsidRDefault="00A33820" w:rsidP="00B41C12">
      <w:pPr>
        <w:spacing w:after="0" w:line="240" w:lineRule="auto"/>
      </w:pPr>
      <w:r>
        <w:separator/>
      </w:r>
    </w:p>
  </w:footnote>
  <w:footnote w:type="continuationSeparator" w:id="0">
    <w:p w:rsidR="00A33820" w:rsidRDefault="00A33820" w:rsidP="00B4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22" w:rsidRDefault="00811B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1A8" w:rsidRDefault="00A33820">
    <w:pPr>
      <w:pStyle w:val="En-tte"/>
    </w:pPr>
    <w:r>
      <w:rPr>
        <w:noProof/>
        <w:lang w:val="fr-CA" w:eastAsia="fr-CA"/>
      </w:rPr>
      <w:drawing>
        <wp:inline distT="0" distB="0" distL="0" distR="0" wp14:anchorId="79619CC2" wp14:editId="30C7BC95">
          <wp:extent cx="796290" cy="497015"/>
          <wp:effectExtent l="0" t="0" r="3810" b="0"/>
          <wp:docPr id="1" name="Imagem 8" descr="logo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m 8" descr="logouf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291" cy="518237"/>
                  </a:xfrm>
                  <a:prstGeom prst="rect">
                    <a:avLst/>
                  </a:prstGeom>
                  <a:noFill/>
                  <a:ln>
                    <a:noFill/>
                  </a:ln>
                  <a:extLst/>
                </pic:spPr>
              </pic:pic>
            </a:graphicData>
          </a:graphic>
        </wp:inline>
      </w:drawing>
    </w:r>
    <w:r>
      <w:rPr>
        <w:noProof/>
        <w:lang w:val="fr-CA" w:eastAsia="fr-CA"/>
      </w:rPr>
      <w:drawing>
        <wp:inline distT="0" distB="0" distL="0" distR="0" wp14:anchorId="799A6E93" wp14:editId="3491046D">
          <wp:extent cx="4328160" cy="556260"/>
          <wp:effectExtent l="0" t="0" r="0" b="0"/>
          <wp:docPr id="2" name="Imagem 9" descr="imagem recherchea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m 9" descr="imagem rechercheave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499" cy="585992"/>
                  </a:xfrm>
                  <a:prstGeom prst="rect">
                    <a:avLst/>
                  </a:prstGeom>
                  <a:noFill/>
                  <a:ln>
                    <a:noFill/>
                  </a:ln>
                  <a:extLst/>
                </pic:spPr>
              </pic:pic>
            </a:graphicData>
          </a:graphic>
        </wp:inline>
      </w:drawing>
    </w:r>
  </w:p>
  <w:p w:rsidR="00657BF1" w:rsidRDefault="00A33820">
    <w:pPr>
      <w:pStyle w:val="En-tte"/>
    </w:pPr>
  </w:p>
  <w:p w:rsidR="00657BF1" w:rsidRDefault="00A338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7B0" w:rsidRDefault="00A33820" w:rsidP="00CA41AF">
    <w:pPr>
      <w:pStyle w:val="En-tte"/>
      <w:jc w:val="center"/>
    </w:pPr>
    <w:r>
      <w:rPr>
        <w:noProof/>
        <w:lang w:val="fr-CA" w:eastAsia="fr-CA"/>
      </w:rPr>
      <w:drawing>
        <wp:inline distT="0" distB="0" distL="0" distR="0" wp14:anchorId="76919DDC" wp14:editId="4B61E639">
          <wp:extent cx="628922" cy="497205"/>
          <wp:effectExtent l="0" t="0" r="0" b="0"/>
          <wp:docPr id="4" name="Imagem 8" descr="logo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m 8" descr="logouf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867" cy="516926"/>
                  </a:xfrm>
                  <a:prstGeom prst="rect">
                    <a:avLst/>
                  </a:prstGeom>
                  <a:noFill/>
                  <a:ln>
                    <a:noFill/>
                  </a:ln>
                  <a:extLst/>
                </pic:spPr>
              </pic:pic>
            </a:graphicData>
          </a:graphic>
        </wp:inline>
      </w:drawing>
    </w:r>
    <w:r>
      <w:rPr>
        <w:noProof/>
        <w:lang w:val="fr-CA" w:eastAsia="fr-CA"/>
      </w:rPr>
      <w:drawing>
        <wp:inline distT="0" distB="0" distL="0" distR="0" wp14:anchorId="05CA08BB" wp14:editId="32BD9040">
          <wp:extent cx="3909527" cy="571500"/>
          <wp:effectExtent l="0" t="0" r="0" b="0"/>
          <wp:docPr id="5" name="Imagem 9" descr="imagem recherchea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m 9" descr="imagem rechercheave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5870" cy="607511"/>
                  </a:xfrm>
                  <a:prstGeom prst="rect">
                    <a:avLst/>
                  </a:prstGeom>
                  <a:noFill/>
                  <a:ln>
                    <a:noFill/>
                  </a:ln>
                  <a:extLst/>
                </pic:spPr>
              </pic:pic>
            </a:graphicData>
          </a:graphic>
        </wp:inline>
      </w:drawing>
    </w:r>
  </w:p>
  <w:p w:rsidR="00CA41AF" w:rsidRDefault="00A33820" w:rsidP="00CA41AF">
    <w:pPr>
      <w:pStyle w:val="En-tte"/>
      <w:jc w:val="center"/>
    </w:pPr>
    <w:r w:rsidRPr="00B431A8">
      <w:rPr>
        <w:noProof/>
        <w:lang w:val="fr-CA" w:eastAsia="fr-CA"/>
      </w:rPr>
      <w:drawing>
        <wp:inline distT="0" distB="0" distL="0" distR="0" wp14:anchorId="2D53C86F" wp14:editId="023D145C">
          <wp:extent cx="1004934" cy="639230"/>
          <wp:effectExtent l="0" t="0" r="5080" b="8890"/>
          <wp:docPr id="6" name="Image 4" descr="C:\Users\gmonceau\Desktop\Enfermagem u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onceau\Desktop\Enfermagem uff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248" cy="697314"/>
                  </a:xfrm>
                  <a:prstGeom prst="rect">
                    <a:avLst/>
                  </a:prstGeom>
                  <a:noFill/>
                  <a:ln>
                    <a:noFill/>
                  </a:ln>
                </pic:spPr>
              </pic:pic>
            </a:graphicData>
          </a:graphic>
        </wp:inline>
      </w:drawing>
    </w:r>
    <w:r w:rsidRPr="00B431A8">
      <w:rPr>
        <w:noProof/>
        <w:lang w:val="fr-CA" w:eastAsia="fr-CA"/>
      </w:rPr>
      <w:drawing>
        <wp:inline distT="0" distB="0" distL="0" distR="0" wp14:anchorId="7C42AC37" wp14:editId="24D5ACED">
          <wp:extent cx="822960" cy="645849"/>
          <wp:effectExtent l="0" t="0" r="0" b="1905"/>
          <wp:docPr id="7" name="Image 3" descr="C:\Users\gmonceau\AppData\Local\Microsoft\Windows Live Mail\WLMDSS.tmp\WLMF09C.tmp\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nceau\AppData\Local\Microsoft\Windows Live Mail\WLMDSS.tmp\WLMF09C.tmp\Institut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8801" cy="697520"/>
                  </a:xfrm>
                  <a:prstGeom prst="rect">
                    <a:avLst/>
                  </a:prstGeom>
                  <a:noFill/>
                  <a:ln>
                    <a:noFill/>
                  </a:ln>
                </pic:spPr>
              </pic:pic>
            </a:graphicData>
          </a:graphic>
        </wp:inline>
      </w:drawing>
    </w:r>
    <w:r w:rsidRPr="00B431A8">
      <w:rPr>
        <w:noProof/>
        <w:lang w:val="fr-CA" w:eastAsia="fr-CA"/>
      </w:rPr>
      <w:drawing>
        <wp:inline distT="0" distB="0" distL="0" distR="0" wp14:anchorId="3457BCB7" wp14:editId="24EF904C">
          <wp:extent cx="876300" cy="565537"/>
          <wp:effectExtent l="0" t="0" r="0" b="6350"/>
          <wp:docPr id="8" name="Image 5" descr="C:\Users\gmonceau\Desktop\fac édu 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onceau\Desktop\fac édu u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2" cy="661020"/>
                  </a:xfrm>
                  <a:prstGeom prst="rect">
                    <a:avLst/>
                  </a:prstGeom>
                  <a:noFill/>
                  <a:ln>
                    <a:noFill/>
                  </a:ln>
                </pic:spPr>
              </pic:pic>
            </a:graphicData>
          </a:graphic>
        </wp:inline>
      </w:drawing>
    </w:r>
  </w:p>
  <w:p w:rsidR="00941DD1" w:rsidRPr="00811B22" w:rsidRDefault="00A33820" w:rsidP="00941DD1">
    <w:pPr>
      <w:tabs>
        <w:tab w:val="left" w:pos="2736"/>
      </w:tabs>
      <w:spacing w:after="0" w:line="240" w:lineRule="auto"/>
      <w:jc w:val="center"/>
      <w:rPr>
        <w:rFonts w:ascii="Arial" w:hAnsi="Arial" w:cs="Arial"/>
        <w:bCs/>
        <w:sz w:val="16"/>
        <w:szCs w:val="16"/>
        <w:lang w:val="fr-CA"/>
      </w:rPr>
    </w:pPr>
    <w:r w:rsidRPr="00811B22">
      <w:rPr>
        <w:rFonts w:ascii="Arial" w:hAnsi="Arial" w:cs="Arial"/>
        <w:bCs/>
        <w:sz w:val="16"/>
        <w:szCs w:val="16"/>
        <w:lang w:val="pt-BR"/>
      </w:rPr>
      <w:t>Departamento</w:t>
    </w:r>
    <w:r w:rsidRPr="00811B22">
      <w:rPr>
        <w:rFonts w:ascii="Arial" w:hAnsi="Arial" w:cs="Arial"/>
        <w:bCs/>
        <w:sz w:val="16"/>
        <w:szCs w:val="16"/>
        <w:lang w:val="fr-CA"/>
      </w:rPr>
      <w:t xml:space="preserve"> de </w:t>
    </w:r>
    <w:r w:rsidRPr="00811B22">
      <w:rPr>
        <w:rFonts w:ascii="Arial" w:hAnsi="Arial" w:cs="Arial"/>
        <w:bCs/>
        <w:sz w:val="16"/>
        <w:szCs w:val="16"/>
        <w:lang w:val="pt-BR"/>
      </w:rPr>
      <w:t>Psicologia</w:t>
    </w:r>
    <w:r w:rsidRPr="00811B22">
      <w:rPr>
        <w:rFonts w:ascii="Arial" w:hAnsi="Arial" w:cs="Arial"/>
        <w:bCs/>
        <w:sz w:val="16"/>
        <w:szCs w:val="16"/>
        <w:lang w:val="fr-CA"/>
      </w:rPr>
      <w:t>- UFF Niterói</w:t>
    </w:r>
  </w:p>
  <w:p w:rsidR="00153BAA" w:rsidRPr="00B41C12" w:rsidRDefault="00A33820" w:rsidP="00941DD1">
    <w:pPr>
      <w:tabs>
        <w:tab w:val="left" w:pos="2736"/>
      </w:tabs>
      <w:spacing w:after="0" w:line="240" w:lineRule="auto"/>
      <w:jc w:val="center"/>
      <w:rPr>
        <w:rFonts w:ascii="Arial" w:hAnsi="Arial" w:cs="Arial"/>
        <w:b/>
        <w:bCs/>
        <w:sz w:val="20"/>
        <w:szCs w:val="20"/>
        <w:lang w:val="fr-CA"/>
      </w:rPr>
    </w:pPr>
  </w:p>
  <w:p w:rsidR="00153BAA" w:rsidRPr="00811B22" w:rsidRDefault="00A33820" w:rsidP="00153BAA">
    <w:pPr>
      <w:tabs>
        <w:tab w:val="left" w:pos="2736"/>
      </w:tabs>
      <w:spacing w:after="0" w:line="240" w:lineRule="auto"/>
      <w:jc w:val="center"/>
      <w:rPr>
        <w:rFonts w:cs="Times New Roman"/>
        <w:b/>
        <w:i/>
        <w:color w:val="1F4E79" w:themeColor="accent1" w:themeShade="80"/>
        <w:sz w:val="28"/>
        <w:szCs w:val="28"/>
        <w:lang w:val="fr-CA"/>
      </w:rPr>
    </w:pPr>
    <w:r w:rsidRPr="00811B22">
      <w:rPr>
        <w:rFonts w:cs="Times New Roman"/>
        <w:b/>
        <w:i/>
        <w:color w:val="1F4E79" w:themeColor="accent1" w:themeShade="80"/>
        <w:sz w:val="28"/>
        <w:szCs w:val="28"/>
        <w:lang w:val="fr-CA"/>
      </w:rPr>
      <w:t>De</w:t>
    </w:r>
    <w:r w:rsidRPr="00811B22">
      <w:rPr>
        <w:rFonts w:cs="Times New Roman"/>
        <w:b/>
        <w:i/>
        <w:color w:val="1F4E79" w:themeColor="accent1" w:themeShade="80"/>
        <w:sz w:val="28"/>
        <w:szCs w:val="28"/>
        <w:lang w:val="fr-CA"/>
      </w:rPr>
      <w:t>uxième symposium Recherche avec</w:t>
    </w:r>
    <w:bookmarkStart w:id="0" w:name="_GoBack"/>
    <w:bookmarkEnd w:id="0"/>
  </w:p>
  <w:p w:rsidR="00153BAA" w:rsidRPr="00811B22" w:rsidRDefault="00A33820" w:rsidP="00153BAA">
    <w:pPr>
      <w:tabs>
        <w:tab w:val="left" w:pos="2736"/>
      </w:tabs>
      <w:spacing w:after="0" w:line="240" w:lineRule="auto"/>
      <w:jc w:val="center"/>
      <w:rPr>
        <w:rFonts w:eastAsia="+mj-ea" w:cs="Times New Roman"/>
        <w:b/>
        <w:bCs/>
        <w:i/>
        <w:iCs/>
        <w:color w:val="1F4E79" w:themeColor="accent1" w:themeShade="80"/>
        <w:kern w:val="24"/>
        <w:sz w:val="28"/>
        <w:szCs w:val="28"/>
        <w:lang w:val="pt-BR"/>
      </w:rPr>
    </w:pPr>
    <w:r w:rsidRPr="00811B22">
      <w:rPr>
        <w:rFonts w:eastAsia="+mj-ea" w:cs="Times New Roman"/>
        <w:b/>
        <w:bCs/>
        <w:i/>
        <w:iCs/>
        <w:color w:val="1F4E79" w:themeColor="accent1" w:themeShade="80"/>
        <w:kern w:val="24"/>
        <w:sz w:val="28"/>
        <w:szCs w:val="28"/>
        <w:lang w:val="pt-BR"/>
      </w:rPr>
      <w:t>Segundo</w:t>
    </w:r>
    <w:r w:rsidRPr="00811B22">
      <w:rPr>
        <w:rFonts w:eastAsia="+mj-ea" w:cs="Times New Roman"/>
        <w:b/>
        <w:bCs/>
        <w:i/>
        <w:iCs/>
        <w:color w:val="1F4E79" w:themeColor="accent1" w:themeShade="80"/>
        <w:kern w:val="24"/>
        <w:sz w:val="28"/>
        <w:szCs w:val="28"/>
        <w:lang w:val="pt-BR"/>
      </w:rPr>
      <w:t xml:space="preserve"> Simpósio Internacional em </w:t>
    </w:r>
    <w:r w:rsidRPr="00811B22">
      <w:rPr>
        <w:rFonts w:eastAsia="+mj-ea" w:cs="Times New Roman"/>
        <w:b/>
        <w:bCs/>
        <w:i/>
        <w:iCs/>
        <w:color w:val="1F4E79" w:themeColor="accent1" w:themeShade="80"/>
        <w:kern w:val="24"/>
        <w:sz w:val="28"/>
        <w:szCs w:val="28"/>
        <w:lang w:val="pt-BR"/>
      </w:rPr>
      <w:t>Pesquisa com</w:t>
    </w:r>
  </w:p>
  <w:p w:rsidR="00153BAA" w:rsidRPr="00811B22" w:rsidRDefault="00A33820" w:rsidP="00153BAA">
    <w:pPr>
      <w:tabs>
        <w:tab w:val="left" w:pos="2736"/>
      </w:tabs>
      <w:spacing w:after="0" w:line="240" w:lineRule="auto"/>
      <w:rPr>
        <w:rFonts w:cs="Times New Roman"/>
        <w:color w:val="1F4E79" w:themeColor="accent1" w:themeShade="80"/>
        <w:sz w:val="28"/>
        <w:szCs w:val="28"/>
        <w:lang w:val="pt-BR"/>
      </w:rPr>
    </w:pPr>
  </w:p>
  <w:p w:rsidR="00153BAA" w:rsidRPr="00811B22" w:rsidRDefault="00A33820" w:rsidP="00153BAA">
    <w:pPr>
      <w:tabs>
        <w:tab w:val="left" w:pos="2736"/>
      </w:tabs>
      <w:spacing w:after="0" w:line="240" w:lineRule="auto"/>
      <w:jc w:val="center"/>
      <w:rPr>
        <w:rFonts w:cs="Times New Roman"/>
        <w:b/>
        <w:color w:val="1F4E79" w:themeColor="accent1" w:themeShade="80"/>
        <w:sz w:val="28"/>
        <w:szCs w:val="28"/>
      </w:rPr>
    </w:pPr>
    <w:r w:rsidRPr="00811B22">
      <w:rPr>
        <w:rFonts w:cs="Times New Roman"/>
        <w:b/>
        <w:color w:val="1F4E79" w:themeColor="accent1" w:themeShade="80"/>
        <w:sz w:val="28"/>
        <w:szCs w:val="28"/>
      </w:rPr>
      <w:t>UFF Niteroï 17 au 20 avril 2016</w:t>
    </w:r>
  </w:p>
  <w:p w:rsidR="00153BAA" w:rsidRPr="00CA41AF" w:rsidRDefault="00A33820" w:rsidP="00941DD1">
    <w:pPr>
      <w:tabs>
        <w:tab w:val="left" w:pos="2736"/>
      </w:tabs>
      <w:spacing w:after="0" w:line="240" w:lineRule="auto"/>
      <w:jc w:val="center"/>
      <w:rPr>
        <w:lang w:val="pt-BR"/>
      </w:rPr>
    </w:pPr>
  </w:p>
  <w:p w:rsidR="00941DD1" w:rsidRPr="00941DD1" w:rsidRDefault="00A33820" w:rsidP="00941DD1">
    <w:pPr>
      <w:spacing w:after="0" w:line="240" w:lineRule="auto"/>
      <w:jc w:val="right"/>
      <w:rPr>
        <w:color w:val="000000" w:themeColor="text1"/>
        <w:sz w:val="20"/>
        <w:szCs w:val="20"/>
        <w:lang w:val="pt-BR"/>
      </w:rPr>
    </w:pPr>
    <w:r w:rsidRPr="00941DD1">
      <w:rPr>
        <w:lang w:val="pt-BR"/>
      </w:rPr>
      <w:t xml:space="preserve">                       </w:t>
    </w:r>
    <w:r w:rsidRPr="00941DD1">
      <w:rPr>
        <w:lang w:val="pt-BR"/>
      </w:rPr>
      <w:t xml:space="preserve">     </w:t>
    </w:r>
    <w:r>
      <w:rPr>
        <w:lang w:val="pt-B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12"/>
    <w:rsid w:val="00491463"/>
    <w:rsid w:val="00811B22"/>
    <w:rsid w:val="00A33820"/>
    <w:rsid w:val="00B41C12"/>
    <w:rsid w:val="00D15156"/>
    <w:rsid w:val="00D50F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87EF-CC13-4BF2-A4AE-434C9906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1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C12"/>
    <w:pPr>
      <w:tabs>
        <w:tab w:val="center" w:pos="4536"/>
        <w:tab w:val="right" w:pos="9072"/>
      </w:tabs>
      <w:spacing w:after="0" w:line="240" w:lineRule="auto"/>
    </w:pPr>
  </w:style>
  <w:style w:type="character" w:customStyle="1" w:styleId="En-tteCar">
    <w:name w:val="En-tête Car"/>
    <w:basedOn w:val="Policepardfaut"/>
    <w:link w:val="En-tte"/>
    <w:uiPriority w:val="99"/>
    <w:rsid w:val="00B41C12"/>
    <w:rPr>
      <w:lang w:val="fr-FR"/>
    </w:rPr>
  </w:style>
  <w:style w:type="paragraph" w:styleId="Pieddepage">
    <w:name w:val="footer"/>
    <w:basedOn w:val="Normal"/>
    <w:link w:val="PieddepageCar"/>
    <w:uiPriority w:val="99"/>
    <w:unhideWhenUsed/>
    <w:rsid w:val="00B41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C12"/>
    <w:rPr>
      <w:lang w:val="fr-FR"/>
    </w:rPr>
  </w:style>
  <w:style w:type="table" w:styleId="Grilledutableau">
    <w:name w:val="Table Grid"/>
    <w:basedOn w:val="TableauNormal"/>
    <w:uiPriority w:val="39"/>
    <w:rsid w:val="00B4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1C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C1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ercheavec.com/experimentation-3-laudio-visuel-dans-la-recherche-avec/" TargetMode="External"/><Relationship Id="rId13" Type="http://schemas.openxmlformats.org/officeDocument/2006/relationships/hyperlink" Target="http://rechercheavec.com/experimentation-8-ecriture-et-alterite-atelier-ludique-decriture-en-situation-de-plurilinguisme-2/" TargetMode="External"/><Relationship Id="rId18" Type="http://schemas.openxmlformats.org/officeDocument/2006/relationships/hyperlink" Target="http://rechercheavec.com/mercredi-ethique-et-politique-dans-la-recherche-avec-de-la-definition-de-lautre-a-la-restitution/"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rechercheavec.com/alterites-niees-alterites-recherchees-le-travail-sur-soi-et-la-rencontre-avec-lautre/" TargetMode="External"/><Relationship Id="rId7" Type="http://schemas.openxmlformats.org/officeDocument/2006/relationships/hyperlink" Target="http://rechercheavec.com/experimentation-2-eprouver-lalterite-alteration-par-le-theatre/" TargetMode="External"/><Relationship Id="rId12" Type="http://schemas.openxmlformats.org/officeDocument/2006/relationships/hyperlink" Target="http://rechercheavec.com/experimentation-7-leducation-populaire-et-paulo-freire/" TargetMode="External"/><Relationship Id="rId17" Type="http://schemas.openxmlformats.org/officeDocument/2006/relationships/hyperlink" Target="http://rechercheavec.com/alterite-et-ethique-dans-la-recherche-avec-souci-de-soi-souci-de-lautre-dans-la-rencontr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rechercheavec.com/alterites-niees-alterites-recherchees-le-travail-sur-soi-et-la-rencontre-avec-lautre/" TargetMode="External"/><Relationship Id="rId20" Type="http://schemas.openxmlformats.org/officeDocument/2006/relationships/hyperlink" Target="http://rechercheavec.com/alterite-et-production-de-subjectivit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chercheavec.com/experimentation-1-des-photos-qui-parlent-et-nous-regardent/" TargetMode="External"/><Relationship Id="rId11" Type="http://schemas.openxmlformats.org/officeDocument/2006/relationships/hyperlink" Target="http://rechercheavec.com/experimentation-6-recherche-avec-la-protection-de-lenfanc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rechercheavec.com/alterite-et-production-de-subjectivit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chercheavec.com/experimentation-5-recherche-avec-des-personnes-exposees-a-des-problemes-de-vulnerabilite/" TargetMode="External"/><Relationship Id="rId19" Type="http://schemas.openxmlformats.org/officeDocument/2006/relationships/hyperlink" Target="http://rechercheavec.com/lundi-alterite-et-recherche-avec-les-enfants/" TargetMode="External"/><Relationship Id="rId4" Type="http://schemas.openxmlformats.org/officeDocument/2006/relationships/footnotes" Target="footnotes.xml"/><Relationship Id="rId9" Type="http://schemas.openxmlformats.org/officeDocument/2006/relationships/hyperlink" Target="http://rechercheavec.com/experimentation-4-mouvements-et-pratiques-pedagogiques/" TargetMode="External"/><Relationship Id="rId14" Type="http://schemas.openxmlformats.org/officeDocument/2006/relationships/hyperlink" Target="http://rechercheavec.com/mercredi-ethique-et-politique-dans-la-recherche-avec-de-la-definition-de-lautre-a-la-restitutio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University of Ottawa</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Soulière</dc:creator>
  <cp:keywords/>
  <dc:description/>
  <cp:lastModifiedBy>Marguerite Soulière</cp:lastModifiedBy>
  <cp:revision>1</cp:revision>
  <cp:lastPrinted>2016-04-07T22:57:00Z</cp:lastPrinted>
  <dcterms:created xsi:type="dcterms:W3CDTF">2016-04-07T22:50:00Z</dcterms:created>
  <dcterms:modified xsi:type="dcterms:W3CDTF">2016-04-07T23:43:00Z</dcterms:modified>
</cp:coreProperties>
</file>